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5F" w:rsidRPr="009478DE" w:rsidRDefault="006C455F" w:rsidP="006C455F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6C455F" w:rsidRPr="009478DE" w:rsidRDefault="006C455F" w:rsidP="006C455F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6C455F" w:rsidRPr="009478DE" w:rsidRDefault="006C455F" w:rsidP="006C455F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:rsidR="006C455F" w:rsidRPr="009478DE" w:rsidRDefault="006C455F" w:rsidP="006C45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6C455F" w:rsidRPr="009478DE" w:rsidRDefault="006C455F" w:rsidP="006C455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УТВЕРЖДАЮ</w:t>
      </w: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DD3655">
        <w:rPr>
          <w:rFonts w:ascii="Arial" w:hAnsi="Arial" w:cs="Arial"/>
          <w:sz w:val="24"/>
          <w:szCs w:val="24"/>
        </w:rPr>
        <w:t>Заведующий кафедрой</w:t>
      </w: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английского языка естественно-научных факультетов</w:t>
      </w:r>
    </w:p>
    <w:p w:rsidR="006C455F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 wp14:anchorId="2207A4BB" wp14:editId="1A474F6F">
            <wp:extent cx="1620084" cy="594386"/>
            <wp:effectExtent l="19050" t="0" r="0" b="0"/>
            <wp:docPr id="1" name="Рисунок 0" descr="подпис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84" cy="5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4"/>
          <w:szCs w:val="24"/>
        </w:rPr>
        <w:t>Стернина М.А.</w:t>
      </w:r>
    </w:p>
    <w:p w:rsidR="00992FC4" w:rsidRPr="00DD3655" w:rsidRDefault="00992FC4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6C455F" w:rsidRPr="00DD3655" w:rsidRDefault="00773BE1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02.06.2022</w:t>
      </w:r>
      <w:r w:rsidR="006C455F" w:rsidRPr="00DD3655">
        <w:rPr>
          <w:rFonts w:ascii="Arial" w:hAnsi="Arial" w:cs="Arial"/>
          <w:sz w:val="24"/>
          <w:szCs w:val="24"/>
        </w:rPr>
        <w:t>г.</w:t>
      </w: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УЧЕБНОЙ ДИСЦИПЛИНЫ</w:t>
      </w:r>
    </w:p>
    <w:p w:rsidR="003870AF" w:rsidRPr="003870AF" w:rsidRDefault="003870AF" w:rsidP="003870A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773BE1">
        <w:rPr>
          <w:rFonts w:ascii="Arial" w:hAnsi="Arial" w:cs="Arial"/>
          <w:b/>
          <w:sz w:val="24"/>
          <w:szCs w:val="24"/>
        </w:rPr>
        <w:t xml:space="preserve">                         Б1.О.03</w:t>
      </w:r>
      <w:r>
        <w:rPr>
          <w:rFonts w:ascii="Arial" w:hAnsi="Arial" w:cs="Arial"/>
          <w:b/>
          <w:sz w:val="24"/>
          <w:szCs w:val="24"/>
        </w:rPr>
        <w:t xml:space="preserve"> Иностранный язык</w:t>
      </w:r>
    </w:p>
    <w:p w:rsidR="006C455F" w:rsidRPr="00DD3655" w:rsidRDefault="003870AF" w:rsidP="003870A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</w:t>
      </w:r>
      <w:r w:rsidR="006C455F" w:rsidRPr="00DD3655">
        <w:rPr>
          <w:rFonts w:ascii="Arial" w:hAnsi="Arial" w:cs="Arial"/>
          <w:i/>
          <w:sz w:val="16"/>
          <w:szCs w:val="16"/>
        </w:rPr>
        <w:t>Код и наименование дисциплины в соответствии с учебным планом</w:t>
      </w: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E04DFC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1. Код и наименование направления подготовки/специальности:</w:t>
      </w:r>
      <w:r w:rsidR="00E04DFC" w:rsidRPr="00E04DFC">
        <w:rPr>
          <w:rFonts w:ascii="Arial" w:hAnsi="Arial" w:cs="Arial"/>
          <w:sz w:val="24"/>
          <w:szCs w:val="24"/>
        </w:rPr>
        <w:t xml:space="preserve"> </w:t>
      </w:r>
      <w:r w:rsidR="00E04DFC" w:rsidRPr="003870AF">
        <w:rPr>
          <w:rFonts w:ascii="Arial" w:hAnsi="Arial" w:cs="Arial"/>
          <w:sz w:val="24"/>
          <w:szCs w:val="24"/>
        </w:rPr>
        <w:t>04.03.01 Химия</w:t>
      </w:r>
    </w:p>
    <w:p w:rsidR="003870AF" w:rsidRPr="003870AF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 2. Профиль подготовки/специализация: </w:t>
      </w:r>
    </w:p>
    <w:p w:rsidR="006C455F" w:rsidRPr="00DD3655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3. Квалификация выпускника: </w:t>
      </w:r>
      <w:r w:rsidRPr="006C455F">
        <w:rPr>
          <w:rFonts w:ascii="Arial" w:hAnsi="Arial" w:cs="Arial"/>
          <w:sz w:val="24"/>
          <w:szCs w:val="24"/>
          <w:u w:val="single"/>
        </w:rPr>
        <w:t>бакалавр</w:t>
      </w:r>
    </w:p>
    <w:p w:rsidR="006C455F" w:rsidRPr="00DD3655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6C455F">
        <w:rPr>
          <w:rFonts w:ascii="Arial" w:hAnsi="Arial" w:cs="Arial"/>
          <w:sz w:val="24"/>
          <w:szCs w:val="24"/>
          <w:u w:val="single"/>
        </w:rPr>
        <w:t>очная</w:t>
      </w:r>
    </w:p>
    <w:p w:rsidR="006C455F" w:rsidRPr="006C455F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sz w:val="24"/>
          <w:szCs w:val="24"/>
          <w:u w:val="single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6C455F">
        <w:rPr>
          <w:rFonts w:ascii="Arial" w:hAnsi="Arial" w:cs="Arial"/>
          <w:sz w:val="24"/>
          <w:szCs w:val="24"/>
          <w:u w:val="single"/>
        </w:rPr>
        <w:t>кафедра английского языка естественно-научных факультетов</w:t>
      </w:r>
    </w:p>
    <w:p w:rsidR="006C455F" w:rsidRPr="00DD3655" w:rsidRDefault="006C455F" w:rsidP="00B946C4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="003870AF" w:rsidRPr="003870AF">
        <w:rPr>
          <w:rFonts w:ascii="Arial" w:hAnsi="Arial" w:cs="Arial"/>
          <w:sz w:val="24"/>
          <w:szCs w:val="24"/>
        </w:rPr>
        <w:t>Карпенко И.С.</w:t>
      </w:r>
      <w:r w:rsidRPr="00DD3655">
        <w:rPr>
          <w:rFonts w:ascii="Arial" w:hAnsi="Arial" w:cs="Arial"/>
          <w:i/>
        </w:rPr>
        <w:t xml:space="preserve">                                                        </w:t>
      </w:r>
      <w:r w:rsidR="00B946C4">
        <w:rPr>
          <w:rFonts w:ascii="Arial" w:hAnsi="Arial" w:cs="Arial"/>
          <w:i/>
        </w:rPr>
        <w:t xml:space="preserve">                               </w:t>
      </w:r>
    </w:p>
    <w:p w:rsidR="006C455F" w:rsidRP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  <w:u w:val="single"/>
        </w:rPr>
        <w:t>НМС факультета</w:t>
      </w:r>
      <w:r w:rsidR="00773BE1">
        <w:rPr>
          <w:rFonts w:ascii="Arial" w:hAnsi="Arial" w:cs="Arial"/>
          <w:sz w:val="24"/>
          <w:szCs w:val="24"/>
          <w:u w:val="single"/>
        </w:rPr>
        <w:t xml:space="preserve"> РГФ, протокол №8 </w:t>
      </w:r>
      <w:r w:rsidR="00B946C4">
        <w:rPr>
          <w:rFonts w:ascii="Arial" w:hAnsi="Arial" w:cs="Arial"/>
          <w:sz w:val="24"/>
          <w:szCs w:val="24"/>
          <w:u w:val="single"/>
        </w:rPr>
        <w:t xml:space="preserve"> от </w:t>
      </w:r>
      <w:r w:rsidR="00773BE1">
        <w:rPr>
          <w:rFonts w:ascii="Arial" w:hAnsi="Arial" w:cs="Arial"/>
          <w:sz w:val="24"/>
          <w:szCs w:val="24"/>
          <w:u w:val="single"/>
        </w:rPr>
        <w:t>23.05.2022</w:t>
      </w:r>
    </w:p>
    <w:p w:rsidR="006C455F" w:rsidRPr="00DD3655" w:rsidRDefault="00E61027" w:rsidP="00E61027">
      <w:pPr>
        <w:tabs>
          <w:tab w:val="left" w:pos="775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</w:rPr>
      </w:pPr>
    </w:p>
    <w:p w:rsidR="006C455F" w:rsidRPr="00F22913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 w:rsidR="00B41671">
        <w:rPr>
          <w:rFonts w:ascii="Arial" w:hAnsi="Arial" w:cs="Arial"/>
          <w:b/>
          <w:sz w:val="24"/>
          <w:szCs w:val="24"/>
        </w:rPr>
        <w:t xml:space="preserve"> </w:t>
      </w:r>
      <w:r w:rsidR="00773BE1">
        <w:rPr>
          <w:rFonts w:ascii="Arial" w:hAnsi="Arial" w:cs="Arial"/>
          <w:sz w:val="24"/>
          <w:szCs w:val="24"/>
          <w:u w:val="single"/>
        </w:rPr>
        <w:t>2022-2023</w:t>
      </w:r>
      <w:r w:rsidR="004C5F68" w:rsidRPr="004C5F68">
        <w:rPr>
          <w:rFonts w:ascii="Arial" w:hAnsi="Arial" w:cs="Arial"/>
          <w:sz w:val="24"/>
          <w:szCs w:val="24"/>
          <w:u w:val="single"/>
        </w:rPr>
        <w:t>; 20</w:t>
      </w:r>
      <w:r w:rsidR="00773BE1">
        <w:rPr>
          <w:rFonts w:ascii="Arial" w:hAnsi="Arial" w:cs="Arial"/>
          <w:sz w:val="24"/>
          <w:szCs w:val="24"/>
          <w:u w:val="single"/>
        </w:rPr>
        <w:t>23-2024</w:t>
      </w:r>
      <w:bookmarkStart w:id="0" w:name="_GoBack"/>
      <w:bookmarkEnd w:id="0"/>
      <w:r w:rsidRPr="00F22913">
        <w:rPr>
          <w:rFonts w:ascii="Arial" w:hAnsi="Arial" w:cs="Arial"/>
          <w:b/>
          <w:sz w:val="24"/>
          <w:szCs w:val="24"/>
        </w:rPr>
        <w:t xml:space="preserve">                      Семестр(ы): </w:t>
      </w:r>
      <w:r w:rsidR="00B41671">
        <w:rPr>
          <w:rFonts w:ascii="Arial" w:hAnsi="Arial" w:cs="Arial"/>
          <w:b/>
          <w:sz w:val="24"/>
          <w:szCs w:val="24"/>
        </w:rPr>
        <w:t xml:space="preserve"> </w:t>
      </w:r>
      <w:r w:rsidR="00B41671" w:rsidRPr="00B41671">
        <w:rPr>
          <w:rFonts w:ascii="Arial" w:hAnsi="Arial" w:cs="Arial"/>
          <w:sz w:val="24"/>
          <w:szCs w:val="24"/>
          <w:u w:val="single"/>
        </w:rPr>
        <w:t>1, 2, 3, 4</w:t>
      </w:r>
    </w:p>
    <w:p w:rsidR="006C455F" w:rsidRPr="00F22913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7C060D" w:rsidRDefault="007C060D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C6F4C" w:rsidRDefault="00AC6F4C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C6F4C" w:rsidRDefault="00AC6F4C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7C060D" w:rsidRDefault="007C060D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C5F68" w:rsidRDefault="004C5F68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>Це</w:t>
      </w:r>
      <w:r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:rsidR="006C455F" w:rsidRDefault="006C455F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  <w:r w:rsidRPr="00992FC4">
        <w:rPr>
          <w:rFonts w:ascii="Arial" w:hAnsi="Arial" w:cs="Arial"/>
          <w:i/>
          <w:sz w:val="24"/>
          <w:szCs w:val="24"/>
        </w:rPr>
        <w:t>Целями освоения учебной дисциплины являются:</w:t>
      </w:r>
    </w:p>
    <w:p w:rsidR="00992FC4" w:rsidRPr="00992FC4" w:rsidRDefault="00992FC4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</w:p>
    <w:p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 xml:space="preserve">- повышение уровня владения ИЯ, достигнутого в средней школе, овладение иноязычной коммуникативной компетенцией на уровне А2+ для решения коммуникативных задач </w:t>
      </w:r>
      <w:r w:rsidR="005C4B9C" w:rsidRPr="00992FC4">
        <w:rPr>
          <w:rFonts w:ascii="Arial" w:hAnsi="Arial" w:cs="Arial"/>
          <w:sz w:val="24"/>
          <w:szCs w:val="24"/>
        </w:rPr>
        <w:t>в социально</w:t>
      </w:r>
      <w:r w:rsidRPr="00992FC4">
        <w:rPr>
          <w:rFonts w:ascii="Arial" w:hAnsi="Arial" w:cs="Arial"/>
          <w:sz w:val="24"/>
          <w:szCs w:val="24"/>
        </w:rPr>
        <w:t>-культурной, учебно-</w:t>
      </w:r>
      <w:r w:rsidR="005C4B9C" w:rsidRPr="00992FC4">
        <w:rPr>
          <w:rFonts w:ascii="Arial" w:hAnsi="Arial" w:cs="Arial"/>
          <w:sz w:val="24"/>
          <w:szCs w:val="24"/>
        </w:rPr>
        <w:t>познавательной и</w:t>
      </w:r>
      <w:r w:rsidRPr="00992FC4">
        <w:rPr>
          <w:rFonts w:ascii="Arial" w:hAnsi="Arial" w:cs="Arial"/>
          <w:sz w:val="24"/>
          <w:szCs w:val="24"/>
        </w:rPr>
        <w:t xml:space="preserve"> деловой сферах иноязычного общения</w:t>
      </w:r>
    </w:p>
    <w:p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>- обеспечение основ будущего профессионального общения и дальнейшего успешного самообразования.</w:t>
      </w:r>
    </w:p>
    <w:p w:rsidR="00992FC4" w:rsidRPr="00992FC4" w:rsidRDefault="00992FC4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</w:p>
    <w:p w:rsidR="006C455F" w:rsidRPr="00992FC4" w:rsidRDefault="006C455F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  <w:r w:rsidRPr="00992FC4">
        <w:rPr>
          <w:rFonts w:ascii="Arial" w:hAnsi="Arial" w:cs="Arial"/>
          <w:i/>
          <w:sz w:val="24"/>
          <w:szCs w:val="24"/>
        </w:rPr>
        <w:t>Задачи учебной дисциплины:</w:t>
      </w:r>
    </w:p>
    <w:p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 xml:space="preserve">развитие умений  </w:t>
      </w:r>
    </w:p>
    <w:p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i/>
          <w:color w:val="000000"/>
          <w:sz w:val="24"/>
          <w:szCs w:val="24"/>
        </w:rPr>
        <w:t xml:space="preserve">- </w:t>
      </w:r>
      <w:r w:rsidRPr="00992FC4">
        <w:rPr>
          <w:rFonts w:ascii="Arial" w:hAnsi="Arial" w:cs="Arial"/>
          <w:color w:val="000000"/>
          <w:sz w:val="24"/>
          <w:szCs w:val="24"/>
        </w:rPr>
        <w:t xml:space="preserve">воспринимать на слух и понимать </w:t>
      </w:r>
      <w:r w:rsidRPr="00992FC4">
        <w:rPr>
          <w:rFonts w:ascii="Arial" w:hAnsi="Arial" w:cs="Arial"/>
          <w:sz w:val="24"/>
          <w:szCs w:val="24"/>
        </w:rPr>
        <w:t>содержание аутентичных общественно-политических, публицистических (медийных) и прагматических текстов и выделять</w:t>
      </w:r>
      <w:r w:rsidRPr="00992FC4">
        <w:rPr>
          <w:rFonts w:ascii="Arial" w:hAnsi="Arial" w:cs="Arial"/>
          <w:i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>в них значимую/запрашиваемую</w:t>
      </w:r>
      <w:r w:rsidRPr="00992FC4">
        <w:rPr>
          <w:rFonts w:ascii="Arial" w:hAnsi="Arial" w:cs="Arial"/>
          <w:i/>
          <w:sz w:val="24"/>
          <w:szCs w:val="24"/>
        </w:rPr>
        <w:t xml:space="preserve"> информацию</w:t>
      </w:r>
      <w:r w:rsidRPr="00992FC4">
        <w:rPr>
          <w:rFonts w:ascii="Arial" w:hAnsi="Arial" w:cs="Arial"/>
          <w:sz w:val="24"/>
          <w:szCs w:val="24"/>
        </w:rPr>
        <w:t xml:space="preserve"> </w:t>
      </w:r>
    </w:p>
    <w:p w:rsidR="00992FC4" w:rsidRPr="00992FC4" w:rsidRDefault="00992FC4" w:rsidP="00992FC4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color w:val="000000"/>
          <w:sz w:val="24"/>
          <w:szCs w:val="24"/>
        </w:rPr>
        <w:t>- понимать</w:t>
      </w:r>
      <w:r w:rsidRPr="00992FC4">
        <w:rPr>
          <w:rFonts w:ascii="Arial" w:hAnsi="Arial" w:cs="Arial"/>
          <w:i w:val="0"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 xml:space="preserve">содержание аутентичных общественно-политических, публицистических, прагматических (информационных буклетов, брошюр/проспектов; блогов/веб-сайтов) и научно-популярных текстов; выделять значимую/запрашиваемую информацию из прагматических текстов справочно-информационного и рекламного характера </w:t>
      </w:r>
    </w:p>
    <w:p w:rsidR="00992FC4" w:rsidRPr="00992FC4" w:rsidRDefault="00992FC4" w:rsidP="00992FC4">
      <w:pPr>
        <w:tabs>
          <w:tab w:val="left" w:pos="5245"/>
        </w:tabs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 xml:space="preserve">- начинать, вести/поддерживать и заканчивать диалог-расспрос об увиденном, прочитанном, диалог-обмен мнениями и диалог-интервью/собеседование при приеме на работу, соблюдая нормы речевого этикета, при необходимости используя стратегии восстановления сбоя в процессе коммуникации; расспрашивать собеседника, задавать вопросы и отвечать на них, высказывать свое мнение, просьбу, отвечать на предложение собеседника; делать сообщения и выстраивать монолог-описание, монолог-повествование и монолог-рассуждение </w:t>
      </w:r>
    </w:p>
    <w:p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 xml:space="preserve">- заполнять формуляры и бланки прагматического характера; поддерживать контакты при помощи электронной почты; оформлять </w:t>
      </w:r>
      <w:r w:rsidRPr="00992FC4">
        <w:rPr>
          <w:rFonts w:ascii="Arial" w:hAnsi="Arial" w:cs="Arial"/>
          <w:sz w:val="24"/>
          <w:szCs w:val="24"/>
          <w:lang w:val="en-US"/>
        </w:rPr>
        <w:t>Curriculum</w:t>
      </w:r>
      <w:r w:rsidRPr="00992FC4">
        <w:rPr>
          <w:rFonts w:ascii="Arial" w:hAnsi="Arial" w:cs="Arial"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  <w:lang w:val="en-US"/>
        </w:rPr>
        <w:t>Vitae</w:t>
      </w:r>
      <w:r w:rsidRPr="00992FC4">
        <w:rPr>
          <w:rFonts w:ascii="Arial" w:hAnsi="Arial" w:cs="Arial"/>
          <w:sz w:val="24"/>
          <w:szCs w:val="24"/>
        </w:rPr>
        <w:t>/</w:t>
      </w:r>
      <w:r w:rsidRPr="00992FC4">
        <w:rPr>
          <w:rFonts w:ascii="Arial" w:hAnsi="Arial" w:cs="Arial"/>
          <w:sz w:val="24"/>
          <w:szCs w:val="24"/>
          <w:lang w:val="en-US"/>
        </w:rPr>
        <w:t>Resume</w:t>
      </w:r>
      <w:r w:rsidRPr="00992FC4">
        <w:rPr>
          <w:rFonts w:ascii="Arial" w:hAnsi="Arial" w:cs="Arial"/>
          <w:sz w:val="24"/>
          <w:szCs w:val="24"/>
        </w:rPr>
        <w:t xml:space="preserve"> и сопроводительное письмо,</w:t>
      </w:r>
      <w:r w:rsidRPr="00992FC4">
        <w:rPr>
          <w:rFonts w:ascii="Arial" w:hAnsi="Arial" w:cs="Arial"/>
          <w:i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>необходимые при приеме на работу,</w:t>
      </w:r>
      <w:r w:rsidRPr="00992FC4">
        <w:rPr>
          <w:rFonts w:ascii="Arial" w:hAnsi="Arial" w:cs="Arial"/>
          <w:i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 xml:space="preserve"> выполнять письменные проектные задания </w:t>
      </w:r>
    </w:p>
    <w:p w:rsidR="00992FC4" w:rsidRPr="00992FC4" w:rsidRDefault="00992FC4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</w:p>
    <w:p w:rsidR="00992FC4" w:rsidRPr="00992FC4" w:rsidRDefault="006C455F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  <w:r w:rsidR="00992FC4" w:rsidRPr="00992FC4">
        <w:rPr>
          <w:rFonts w:ascii="Arial" w:hAnsi="Arial" w:cs="Arial"/>
          <w:sz w:val="24"/>
          <w:szCs w:val="24"/>
        </w:rPr>
        <w:t>Учебная дисциплина «Иностранный язык» относится к обязательной части  блока Б1.</w:t>
      </w:r>
    </w:p>
    <w:p w:rsidR="006C455F" w:rsidRPr="00756A47" w:rsidRDefault="006C455F" w:rsidP="00992FC4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6C455F" w:rsidRPr="00F22913" w:rsidRDefault="006C455F" w:rsidP="006C455F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планируемыми результатами освоения образовательной программы (компетенциями) </w:t>
      </w:r>
      <w:r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:rsidR="006C455F" w:rsidRPr="00F22913" w:rsidRDefault="006C455F" w:rsidP="006C455F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55"/>
        <w:gridCol w:w="992"/>
        <w:gridCol w:w="2070"/>
        <w:gridCol w:w="4592"/>
      </w:tblGrid>
      <w:tr w:rsidR="006C455F" w:rsidRPr="00B00D8C" w:rsidTr="005C4B9C">
        <w:tc>
          <w:tcPr>
            <w:tcW w:w="705" w:type="dxa"/>
          </w:tcPr>
          <w:p w:rsidR="006C455F" w:rsidRPr="00B00D8C" w:rsidRDefault="006C455F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C455F" w:rsidRPr="00B00D8C" w:rsidRDefault="006C455F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6C455F" w:rsidRPr="00B00D8C" w:rsidRDefault="006C455F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070" w:type="dxa"/>
          </w:tcPr>
          <w:p w:rsidR="006C455F" w:rsidRPr="00B00D8C" w:rsidRDefault="006C455F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4592" w:type="dxa"/>
          </w:tcPr>
          <w:p w:rsidR="006C455F" w:rsidRPr="00B00D8C" w:rsidRDefault="006C455F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C455F" w:rsidRPr="00B00D8C" w:rsidTr="005C4B9C">
        <w:tc>
          <w:tcPr>
            <w:tcW w:w="705" w:type="dxa"/>
          </w:tcPr>
          <w:p w:rsidR="006C455F" w:rsidRPr="00EB7858" w:rsidRDefault="00EB7858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7858">
              <w:rPr>
                <w:rFonts w:ascii="Arial" w:hAnsi="Arial" w:cs="Arial"/>
              </w:rPr>
              <w:t>УК-4</w:t>
            </w:r>
          </w:p>
        </w:tc>
        <w:tc>
          <w:tcPr>
            <w:tcW w:w="1955" w:type="dxa"/>
          </w:tcPr>
          <w:p w:rsidR="006C455F" w:rsidRPr="00EB7858" w:rsidRDefault="00EB7858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7858">
              <w:rPr>
                <w:rFonts w:ascii="Arial" w:hAnsi="Arial" w:cs="Arial"/>
              </w:rPr>
              <w:t>Способен осуществлять деловую коммуникацию в устной и письменной формах на государственном и иностранном(ых) языке(ах)</w:t>
            </w:r>
          </w:p>
        </w:tc>
        <w:tc>
          <w:tcPr>
            <w:tcW w:w="992" w:type="dxa"/>
          </w:tcPr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 xml:space="preserve">УК-4.1 </w:t>
            </w: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EB7858" w:rsidRPr="00EB7858" w:rsidRDefault="00EB7858" w:rsidP="005C4B9C">
            <w:pPr>
              <w:jc w:val="center"/>
              <w:outlineLvl w:val="1"/>
              <w:rPr>
                <w:rFonts w:ascii="Arial" w:hAnsi="Arial" w:cs="Arial"/>
              </w:rPr>
            </w:pPr>
          </w:p>
          <w:p w:rsidR="006C455F" w:rsidRPr="00EB7858" w:rsidRDefault="00EB7858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7858"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2070" w:type="dxa"/>
          </w:tcPr>
          <w:p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lastRenderedPageBreak/>
              <w:t xml:space="preserve">Выбирает на </w:t>
            </w:r>
            <w:r w:rsidR="004A4ED1">
              <w:rPr>
                <w:rFonts w:ascii="Arial" w:hAnsi="Arial" w:cs="Arial"/>
              </w:rPr>
              <w:t xml:space="preserve">иностранном языке </w:t>
            </w:r>
            <w:r w:rsidRPr="00EB7858">
              <w:rPr>
                <w:rFonts w:ascii="Arial" w:hAnsi="Arial" w:cs="Arial"/>
              </w:rPr>
              <w:t>коммуникативно приемлемые стратегии делового  общения</w:t>
            </w: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 xml:space="preserve">Владеет интегративными </w:t>
            </w:r>
            <w:r w:rsidRPr="00EB7858">
              <w:rPr>
                <w:rFonts w:ascii="Arial" w:hAnsi="Arial" w:cs="Arial"/>
              </w:rPr>
              <w:lastRenderedPageBreak/>
              <w:t>коммуникативными  умениями в устной и письменной  иноязычной речи.</w:t>
            </w:r>
          </w:p>
          <w:p w:rsidR="006C455F" w:rsidRPr="00EB7858" w:rsidRDefault="006C455F" w:rsidP="005C4B9C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592" w:type="dxa"/>
          </w:tcPr>
          <w:p w:rsidR="00EB7858" w:rsidRPr="00EB7858" w:rsidRDefault="006C455F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  <w:color w:val="000000"/>
              </w:rPr>
              <w:lastRenderedPageBreak/>
              <w:t>Знать:</w:t>
            </w:r>
            <w:r w:rsidR="00EB7858" w:rsidRPr="00EB7858">
              <w:rPr>
                <w:rFonts w:ascii="Arial" w:hAnsi="Arial" w:cs="Arial"/>
              </w:rPr>
              <w:t xml:space="preserve"> различия в стилях речи (разговорный, нейтральный, официально-деловой)</w:t>
            </w:r>
          </w:p>
          <w:p w:rsidR="006C455F" w:rsidRPr="00EB7858" w:rsidRDefault="006C455F" w:rsidP="005C4B9C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EB7858" w:rsidRPr="00EB7858" w:rsidRDefault="006C455F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  <w:color w:val="000000"/>
              </w:rPr>
              <w:t>Уметь:</w:t>
            </w:r>
            <w:r w:rsidR="00EB7858" w:rsidRPr="00EB7858">
              <w:rPr>
                <w:rFonts w:ascii="Arial" w:hAnsi="Arial" w:cs="Arial"/>
              </w:rPr>
              <w:t xml:space="preserve"> оформлять речевое высказывание в соответствии с  нормами стиля, определяемыми  конкретной ситуацией иноязычного общения</w:t>
            </w:r>
          </w:p>
          <w:p w:rsidR="006C455F" w:rsidRPr="00EB7858" w:rsidRDefault="006C455F" w:rsidP="005C4B9C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EB7858" w:rsidRPr="00EB7858" w:rsidRDefault="006C455F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  <w:color w:val="000000"/>
              </w:rPr>
              <w:t>Владеть:</w:t>
            </w:r>
            <w:r w:rsidR="00EB7858" w:rsidRPr="00EB7858">
              <w:rPr>
                <w:rFonts w:ascii="Arial" w:hAnsi="Arial" w:cs="Arial"/>
              </w:rPr>
              <w:t xml:space="preserve"> умениями вербального и невербального  иноязычного общения в деловой (академической) сфере.</w:t>
            </w:r>
          </w:p>
          <w:p w:rsidR="006C455F" w:rsidRPr="00EB7858" w:rsidRDefault="006C455F" w:rsidP="005C4B9C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lastRenderedPageBreak/>
              <w:t>Знать: особенности устной и письменной иноязычной речи</w:t>
            </w:r>
          </w:p>
          <w:p w:rsidR="00EB7858" w:rsidRPr="00EB7858" w:rsidRDefault="00EB7858" w:rsidP="005C4B9C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>Уметь: оформлять речевое высказывание в соответствии с фонетическими, лексико-грамматическими и др. языковыми нормами</w:t>
            </w:r>
          </w:p>
          <w:p w:rsidR="00EB7858" w:rsidRPr="00EB7858" w:rsidRDefault="00EB7858" w:rsidP="005C4B9C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 xml:space="preserve">Владеть:  умениями осуществлять информационный поиск и использовать его результаты для решения конкретной коммуникативной задачи, строить монологические высказывания разных типов, поддерживать диалогическое взаимодействие </w:t>
            </w:r>
          </w:p>
          <w:p w:rsidR="00EB7858" w:rsidRPr="00EB7858" w:rsidRDefault="00EB7858" w:rsidP="005C4B9C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:rsidR="00850834" w:rsidRPr="004C5F68" w:rsidRDefault="006C455F" w:rsidP="006C45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12. Объем дисциплины в зачетных единицах/час.</w:t>
      </w:r>
      <w:r w:rsidR="003870AF"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</w:rPr>
        <w:t>(</w:t>
      </w:r>
      <w:r w:rsidRPr="00F22913">
        <w:rPr>
          <w:rFonts w:ascii="Arial" w:hAnsi="Arial" w:cs="Arial"/>
          <w:i/>
        </w:rPr>
        <w:t>в соответствии с учебным планом)</w:t>
      </w:r>
      <w:r w:rsidRPr="00F22913">
        <w:rPr>
          <w:rFonts w:ascii="Arial" w:hAnsi="Arial" w:cs="Arial"/>
          <w:b/>
          <w:sz w:val="24"/>
          <w:szCs w:val="24"/>
        </w:rPr>
        <w:t xml:space="preserve"> </w:t>
      </w:r>
      <w:r w:rsidRPr="00B00D8C">
        <w:rPr>
          <w:rFonts w:ascii="Arial" w:hAnsi="Arial" w:cs="Arial"/>
          <w:sz w:val="24"/>
          <w:szCs w:val="24"/>
        </w:rPr>
        <w:t xml:space="preserve">— </w:t>
      </w:r>
      <w:r w:rsidR="003870AF">
        <w:rPr>
          <w:rFonts w:ascii="Arial" w:hAnsi="Arial" w:cs="Arial"/>
          <w:sz w:val="24"/>
          <w:szCs w:val="24"/>
        </w:rPr>
        <w:t>9</w:t>
      </w:r>
      <w:r w:rsidR="00850834">
        <w:rPr>
          <w:rFonts w:ascii="Arial" w:hAnsi="Arial" w:cs="Arial"/>
          <w:sz w:val="24"/>
          <w:szCs w:val="24"/>
        </w:rPr>
        <w:t xml:space="preserve"> ЗЕТ/ 324 часов</w:t>
      </w:r>
      <w:r w:rsidRPr="00F22913">
        <w:rPr>
          <w:rFonts w:ascii="Arial" w:hAnsi="Arial" w:cs="Arial"/>
          <w:sz w:val="24"/>
          <w:szCs w:val="24"/>
        </w:rPr>
        <w:t xml:space="preserve">. </w:t>
      </w:r>
    </w:p>
    <w:p w:rsidR="006C455F" w:rsidRPr="00F22913" w:rsidRDefault="006C455F" w:rsidP="006C455F">
      <w:pPr>
        <w:spacing w:before="100" w:beforeAutospacing="1" w:after="100" w:afterAutospacing="1"/>
        <w:jc w:val="both"/>
        <w:rPr>
          <w:sz w:val="24"/>
          <w:szCs w:val="24"/>
        </w:rPr>
      </w:pPr>
      <w:r w:rsidRPr="0070047B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="003870AF">
        <w:rPr>
          <w:rFonts w:ascii="Arial" w:hAnsi="Arial" w:cs="Arial"/>
          <w:b/>
          <w:sz w:val="24"/>
          <w:szCs w:val="24"/>
        </w:rPr>
        <w:t xml:space="preserve"> </w:t>
      </w:r>
      <w:r w:rsidRPr="0070047B">
        <w:rPr>
          <w:rFonts w:ascii="Arial" w:hAnsi="Arial" w:cs="Arial"/>
          <w:i/>
        </w:rPr>
        <w:t xml:space="preserve">(зачет/экзамен) </w:t>
      </w:r>
      <w:r w:rsidR="006A1C60">
        <w:rPr>
          <w:rFonts w:ascii="Arial" w:hAnsi="Arial" w:cs="Arial"/>
          <w:sz w:val="24"/>
          <w:szCs w:val="24"/>
          <w:u w:val="single"/>
        </w:rPr>
        <w:t>зачет, зачет</w:t>
      </w:r>
      <w:r w:rsidR="00EB7858" w:rsidRPr="00EB7858">
        <w:rPr>
          <w:rFonts w:ascii="Arial" w:hAnsi="Arial" w:cs="Arial"/>
          <w:sz w:val="24"/>
          <w:szCs w:val="24"/>
          <w:u w:val="single"/>
        </w:rPr>
        <w:t>,</w:t>
      </w:r>
      <w:r w:rsidR="004C5F68" w:rsidRPr="004C5F68">
        <w:rPr>
          <w:rFonts w:ascii="Arial" w:hAnsi="Arial" w:cs="Arial"/>
          <w:sz w:val="24"/>
          <w:szCs w:val="24"/>
          <w:u w:val="single"/>
        </w:rPr>
        <w:t xml:space="preserve"> </w:t>
      </w:r>
      <w:r w:rsidR="004C5F68">
        <w:rPr>
          <w:rFonts w:ascii="Arial" w:hAnsi="Arial" w:cs="Arial"/>
          <w:sz w:val="24"/>
          <w:szCs w:val="24"/>
          <w:u w:val="single"/>
        </w:rPr>
        <w:t>зачет,</w:t>
      </w:r>
      <w:r w:rsidR="00EB7858" w:rsidRPr="00EB7858">
        <w:rPr>
          <w:rFonts w:ascii="Arial" w:hAnsi="Arial" w:cs="Arial"/>
          <w:sz w:val="24"/>
          <w:szCs w:val="24"/>
          <w:u w:val="single"/>
        </w:rPr>
        <w:t xml:space="preserve"> экзамен</w:t>
      </w:r>
    </w:p>
    <w:p w:rsidR="006C455F" w:rsidRPr="00F22913" w:rsidRDefault="006C455F" w:rsidP="006C455F">
      <w:pPr>
        <w:spacing w:after="12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13. </w:t>
      </w:r>
      <w:r>
        <w:rPr>
          <w:rFonts w:ascii="Arial" w:hAnsi="Arial" w:cs="Arial"/>
          <w:b/>
          <w:sz w:val="24"/>
          <w:szCs w:val="24"/>
        </w:rPr>
        <w:t>Трудоемкость по видам учебной работы</w:t>
      </w:r>
    </w:p>
    <w:tbl>
      <w:tblPr>
        <w:tblW w:w="10777" w:type="dxa"/>
        <w:tblInd w:w="-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551"/>
        <w:gridCol w:w="1134"/>
        <w:gridCol w:w="1205"/>
        <w:gridCol w:w="1205"/>
        <w:gridCol w:w="1205"/>
        <w:gridCol w:w="1036"/>
        <w:gridCol w:w="738"/>
      </w:tblGrid>
      <w:tr w:rsidR="005C4B9C" w:rsidRPr="00F22913" w:rsidTr="005C4B9C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7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F22913" w:rsidTr="005C4B9C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4B9C" w:rsidRPr="00F22913" w:rsidRDefault="005C4B9C" w:rsidP="006A1C60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  <w:r w:rsidRPr="005508BD">
              <w:rPr>
                <w:rFonts w:ascii="Arial" w:hAnsi="Arial" w:cs="Arial"/>
                <w:highlight w:val="cyan"/>
              </w:rPr>
              <w:t xml:space="preserve"> </w:t>
            </w:r>
          </w:p>
        </w:tc>
        <w:tc>
          <w:tcPr>
            <w:tcW w:w="4651" w:type="dxa"/>
            <w:gridSpan w:val="4"/>
          </w:tcPr>
          <w:p w:rsidR="005C4B9C" w:rsidRPr="00F22913" w:rsidRDefault="005C4B9C" w:rsidP="005C4B9C">
            <w:pPr>
              <w:pStyle w:val="aa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  <w:r>
              <w:rPr>
                <w:rFonts w:ascii="Arial" w:hAnsi="Arial" w:cs="Arial"/>
                <w:highlight w:val="cyan"/>
              </w:rPr>
              <w:t xml:space="preserve"> </w:t>
            </w:r>
          </w:p>
        </w:tc>
        <w:tc>
          <w:tcPr>
            <w:tcW w:w="738" w:type="dxa"/>
          </w:tcPr>
          <w:p w:rsidR="005C4B9C" w:rsidRPr="00F22913" w:rsidRDefault="005C4B9C" w:rsidP="005C4B9C">
            <w:pPr>
              <w:pStyle w:val="aa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F22913" w:rsidTr="005C4B9C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семестр</w:t>
            </w: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семестр</w:t>
            </w: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семестр</w:t>
            </w:r>
          </w:p>
        </w:tc>
        <w:tc>
          <w:tcPr>
            <w:tcW w:w="1036" w:type="dxa"/>
          </w:tcPr>
          <w:p w:rsidR="005C4B9C" w:rsidRPr="00F22913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семестр</w:t>
            </w:r>
          </w:p>
        </w:tc>
        <w:tc>
          <w:tcPr>
            <w:tcW w:w="738" w:type="dxa"/>
          </w:tcPr>
          <w:p w:rsidR="005C4B9C" w:rsidRDefault="005C4B9C" w:rsidP="005C4B9C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F22913" w:rsidTr="005C4B9C">
        <w:trPr>
          <w:trHeight w:val="301"/>
        </w:trPr>
        <w:tc>
          <w:tcPr>
            <w:tcW w:w="4254" w:type="dxa"/>
            <w:gridSpan w:val="2"/>
            <w:vAlign w:val="center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134" w:type="dxa"/>
            <w:shd w:val="clear" w:color="auto" w:fill="auto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386B88" w:rsidTr="005C4B9C">
        <w:trPr>
          <w:trHeight w:val="292"/>
        </w:trPr>
        <w:tc>
          <w:tcPr>
            <w:tcW w:w="1703" w:type="dxa"/>
            <w:vMerge w:val="restart"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551" w:type="dxa"/>
            <w:vAlign w:val="center"/>
          </w:tcPr>
          <w:p w:rsidR="005C4B9C" w:rsidRPr="00386B88" w:rsidRDefault="005C4B9C" w:rsidP="005C4B9C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</w:tcPr>
          <w:p w:rsidR="005C4B9C" w:rsidRPr="00386B88" w:rsidRDefault="005C4B9C" w:rsidP="005C4B9C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5C4B9C" w:rsidRPr="00386B88" w:rsidRDefault="005C4B9C" w:rsidP="005C4B9C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</w:tcPr>
          <w:p w:rsidR="005C4B9C" w:rsidRPr="00386B88" w:rsidRDefault="005C4B9C" w:rsidP="005C4B9C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386B88" w:rsidTr="005C4B9C">
        <w:trPr>
          <w:trHeight w:val="253"/>
        </w:trPr>
        <w:tc>
          <w:tcPr>
            <w:tcW w:w="1703" w:type="dxa"/>
            <w:vMerge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36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8" w:type="dxa"/>
          </w:tcPr>
          <w:p w:rsidR="005C4B9C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386B88" w:rsidTr="005C4B9C">
        <w:trPr>
          <w:trHeight w:val="286"/>
        </w:trPr>
        <w:tc>
          <w:tcPr>
            <w:tcW w:w="1703" w:type="dxa"/>
            <w:vMerge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386B88" w:rsidTr="005C4B9C">
        <w:trPr>
          <w:trHeight w:val="286"/>
        </w:trPr>
        <w:tc>
          <w:tcPr>
            <w:tcW w:w="1703" w:type="dxa"/>
            <w:vMerge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курсовая работа</w:t>
            </w:r>
          </w:p>
        </w:tc>
        <w:tc>
          <w:tcPr>
            <w:tcW w:w="1134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386B88" w:rsidTr="005C4B9C">
        <w:trPr>
          <w:trHeight w:val="261"/>
        </w:trPr>
        <w:tc>
          <w:tcPr>
            <w:tcW w:w="4254" w:type="dxa"/>
            <w:gridSpan w:val="2"/>
            <w:vAlign w:val="center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05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36" w:type="dxa"/>
          </w:tcPr>
          <w:p w:rsidR="005C4B9C" w:rsidRPr="00386B88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8" w:type="dxa"/>
          </w:tcPr>
          <w:p w:rsidR="005C4B9C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9C" w:rsidRPr="00F22913" w:rsidTr="005C4B9C">
        <w:trPr>
          <w:trHeight w:val="261"/>
        </w:trPr>
        <w:tc>
          <w:tcPr>
            <w:tcW w:w="4254" w:type="dxa"/>
            <w:gridSpan w:val="2"/>
            <w:vAlign w:val="center"/>
          </w:tcPr>
          <w:p w:rsidR="005C4B9C" w:rsidRPr="00F22913" w:rsidRDefault="005C4B9C" w:rsidP="00EB7858">
            <w:pPr>
              <w:pStyle w:val="aa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F22913">
              <w:rPr>
                <w:rFonts w:ascii="Arial" w:hAnsi="Arial" w:cs="Arial"/>
                <w:sz w:val="20"/>
                <w:szCs w:val="20"/>
              </w:rPr>
              <w:t>ромежуточн</w:t>
            </w:r>
            <w:r>
              <w:rPr>
                <w:rFonts w:ascii="Arial" w:hAnsi="Arial" w:cs="Arial"/>
                <w:sz w:val="20"/>
                <w:szCs w:val="20"/>
              </w:rPr>
              <w:t xml:space="preserve">ая </w:t>
            </w:r>
            <w:r w:rsidRPr="00F22913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я экзамен</w:t>
            </w:r>
          </w:p>
        </w:tc>
        <w:tc>
          <w:tcPr>
            <w:tcW w:w="1134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36" w:type="dxa"/>
          </w:tcPr>
          <w:p w:rsidR="005C4B9C" w:rsidRPr="00F22913" w:rsidRDefault="005C4B9C" w:rsidP="006A1C60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</w:tcPr>
          <w:p w:rsidR="005C4B9C" w:rsidRPr="005C4B9C" w:rsidRDefault="005C4B9C" w:rsidP="006A1C60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</w:tr>
      <w:tr w:rsidR="005C4B9C" w:rsidRPr="00F22913" w:rsidTr="005C4B9C">
        <w:trPr>
          <w:trHeight w:val="261"/>
        </w:trPr>
        <w:tc>
          <w:tcPr>
            <w:tcW w:w="4254" w:type="dxa"/>
            <w:gridSpan w:val="2"/>
            <w:vAlign w:val="center"/>
          </w:tcPr>
          <w:p w:rsidR="005C4B9C" w:rsidRPr="002C254D" w:rsidRDefault="005C4B9C" w:rsidP="005C4B9C">
            <w:pPr>
              <w:pStyle w:val="aa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5C4B9C" w:rsidRPr="00F22913" w:rsidRDefault="005C4B9C" w:rsidP="006A1C60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:rsidR="005C4B9C" w:rsidRPr="00F22913" w:rsidRDefault="005C4B9C" w:rsidP="005C4B9C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5C4B9C" w:rsidRPr="00F22913" w:rsidRDefault="005C4B9C" w:rsidP="005C4B9C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</w:tcPr>
          <w:p w:rsidR="005C4B9C" w:rsidRPr="00F22913" w:rsidRDefault="005C4B9C" w:rsidP="005C4B9C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55F" w:rsidRPr="00473027" w:rsidRDefault="006C455F" w:rsidP="006C455F">
      <w:pPr>
        <w:spacing w:before="120" w:after="120"/>
        <w:jc w:val="both"/>
        <w:rPr>
          <w:rFonts w:ascii="Arial" w:hAnsi="Arial" w:cs="Arial"/>
          <w:b/>
          <w:sz w:val="36"/>
          <w:szCs w:val="36"/>
        </w:rPr>
      </w:pPr>
    </w:p>
    <w:p w:rsidR="006C455F" w:rsidRPr="00B00D8C" w:rsidRDefault="006C455F" w:rsidP="006C455F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 xml:space="preserve">13.1. </w:t>
      </w:r>
      <w:r w:rsidRPr="00B00D8C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102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735"/>
        <w:gridCol w:w="5103"/>
        <w:gridCol w:w="1560"/>
      </w:tblGrid>
      <w:tr w:rsidR="006C455F" w:rsidRPr="00F22913" w:rsidTr="005C4B9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5F" w:rsidRPr="00F22913" w:rsidRDefault="006C455F" w:rsidP="005C4B9C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Реализация раздела дисциплины с помощью онлайн-курса</w:t>
            </w:r>
            <w:r>
              <w:rPr>
                <w:rFonts w:ascii="Arial" w:hAnsi="Arial" w:cs="Arial"/>
              </w:rPr>
              <w:t>, ЭУМК *</w:t>
            </w:r>
          </w:p>
        </w:tc>
      </w:tr>
      <w:tr w:rsidR="006C455F" w:rsidRPr="00F22913" w:rsidTr="005C4B9C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2913">
              <w:rPr>
                <w:rFonts w:ascii="Arial" w:hAnsi="Arial" w:cs="Arial"/>
                <w:b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C455F" w:rsidRPr="00B459E0" w:rsidTr="005C4B9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5F" w:rsidRPr="00B459E0" w:rsidRDefault="006C455F" w:rsidP="005C4B9C">
            <w:pPr>
              <w:snapToGrid w:val="0"/>
              <w:rPr>
                <w:rFonts w:ascii="Arial" w:hAnsi="Arial" w:cs="Arial"/>
              </w:rPr>
            </w:pPr>
            <w:r w:rsidRPr="00B459E0">
              <w:rPr>
                <w:rFonts w:ascii="Arial" w:hAnsi="Arial" w:cs="Arial"/>
              </w:rPr>
              <w:t>2.1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5F" w:rsidRPr="00B459E0" w:rsidRDefault="00EB7858" w:rsidP="005C4B9C">
            <w:pPr>
              <w:rPr>
                <w:rFonts w:ascii="Arial" w:hAnsi="Arial" w:cs="Arial"/>
              </w:rPr>
            </w:pPr>
            <w:r w:rsidRPr="00B459E0">
              <w:rPr>
                <w:rFonts w:ascii="Arial" w:hAnsi="Arial" w:cs="Arial"/>
              </w:rPr>
              <w:t>Сфера повседневного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B459E0" w:rsidRDefault="006A1C60" w:rsidP="005C4B9C">
            <w:pPr>
              <w:rPr>
                <w:rFonts w:ascii="Arial" w:hAnsi="Arial" w:cs="Arial"/>
                <w:lang w:val="en-US"/>
              </w:rPr>
            </w:pPr>
            <w:r w:rsidRPr="00B459E0">
              <w:rPr>
                <w:rFonts w:ascii="Arial" w:hAnsi="Arial" w:cs="Arial"/>
                <w:lang w:val="en-US"/>
              </w:rPr>
              <w:t>Leisure time; Food. Shopping; Homes; Family Matters.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B459E0" w:rsidRDefault="00B459E0" w:rsidP="005C4B9C">
            <w:pPr>
              <w:rPr>
                <w:rFonts w:ascii="Arial" w:hAnsi="Arial" w:cs="Arial"/>
                <w:lang w:val="en-US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 xml:space="preserve">ЭУМК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7A15">
              <w:rPr>
                <w:rFonts w:ascii="Arial" w:hAnsi="Arial" w:cs="Arial"/>
                <w:sz w:val="22"/>
                <w:szCs w:val="22"/>
              </w:rPr>
              <w:t>«Английский язык. Видеокурс Everyday Life». Задания для самостоятельной работы студентов 1 курса естественно</w:t>
            </w:r>
            <w:r w:rsidRPr="002A7A15">
              <w:rPr>
                <w:rFonts w:ascii="Arial" w:hAnsi="Arial" w:cs="Arial"/>
                <w:sz w:val="22"/>
                <w:szCs w:val="22"/>
              </w:rPr>
              <w:lastRenderedPageBreak/>
              <w:t>-научных факультетов. Малыхина Н. И., Шишкина Н.М.</w:t>
            </w:r>
          </w:p>
        </w:tc>
      </w:tr>
      <w:tr w:rsidR="006C455F" w:rsidRPr="00B459E0" w:rsidTr="005C4B9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5F" w:rsidRPr="00B459E0" w:rsidRDefault="006C455F" w:rsidP="005C4B9C">
            <w:pPr>
              <w:snapToGrid w:val="0"/>
              <w:rPr>
                <w:rFonts w:ascii="Arial" w:hAnsi="Arial" w:cs="Arial"/>
              </w:rPr>
            </w:pPr>
            <w:r w:rsidRPr="00B459E0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5F" w:rsidRPr="00B459E0" w:rsidRDefault="00EB7858" w:rsidP="005C4B9C">
            <w:pPr>
              <w:rPr>
                <w:rFonts w:ascii="Arial" w:hAnsi="Arial" w:cs="Arial"/>
              </w:rPr>
            </w:pPr>
            <w:r w:rsidRPr="00B459E0">
              <w:rPr>
                <w:rFonts w:ascii="Arial" w:hAnsi="Arial" w:cs="Arial"/>
              </w:rPr>
              <w:t>Социально-культурная сфера</w:t>
            </w:r>
            <w:r w:rsidR="003B128A" w:rsidRPr="00B459E0">
              <w:rPr>
                <w:rFonts w:ascii="Arial" w:hAnsi="Arial" w:cs="Arial"/>
              </w:rPr>
              <w:t xml:space="preserve">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B459E0" w:rsidRDefault="006A1C60" w:rsidP="005C4B9C">
            <w:pPr>
              <w:keepNext/>
              <w:keepLines/>
              <w:rPr>
                <w:rFonts w:ascii="Arial" w:hAnsi="Arial" w:cs="Arial"/>
                <w:lang w:val="en-US"/>
              </w:rPr>
            </w:pPr>
            <w:r w:rsidRPr="00B459E0">
              <w:rPr>
                <w:rFonts w:ascii="Arial" w:hAnsi="Arial" w:cs="Arial"/>
                <w:lang w:val="en-US"/>
              </w:rPr>
              <w:t>Arts; the Age of Technology; Around the World; Global Affairs; Languages and Communication; Customs and Traditions.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6A1C60" w:rsidRDefault="00B459E0" w:rsidP="005C4B9C">
            <w:pPr>
              <w:keepNext/>
              <w:keepLines/>
              <w:rPr>
                <w:rFonts w:ascii="Arial" w:hAnsi="Arial" w:cs="Arial"/>
                <w:lang w:val="en-US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 xml:space="preserve">ЭУМК  </w:t>
            </w:r>
            <w:r w:rsidRPr="002A7A15">
              <w:rPr>
                <w:rFonts w:ascii="Arial" w:hAnsi="Arial" w:cs="Arial"/>
                <w:sz w:val="22"/>
                <w:szCs w:val="22"/>
              </w:rPr>
              <w:t>«Word Matt</w:t>
            </w:r>
            <w:r w:rsidRPr="002A7A15">
              <w:rPr>
                <w:rFonts w:ascii="Arial" w:hAnsi="Arial" w:cs="Arial"/>
                <w:sz w:val="22"/>
                <w:szCs w:val="22"/>
                <w:lang w:val="en-US"/>
              </w:rPr>
              <w:t>ers</w:t>
            </w:r>
            <w:r w:rsidRPr="002A7A15">
              <w:rPr>
                <w:rFonts w:ascii="Arial" w:hAnsi="Arial" w:cs="Arial"/>
                <w:sz w:val="22"/>
                <w:szCs w:val="22"/>
              </w:rPr>
              <w:t>». Задания для самостоятельной работы студентов по социально-культурной сфере общения”. Воронина Е.В., Кривенко Л.А.</w:t>
            </w:r>
          </w:p>
        </w:tc>
      </w:tr>
      <w:tr w:rsidR="006C455F" w:rsidRPr="00B459E0" w:rsidTr="005C4B9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5F" w:rsidRPr="00B459E0" w:rsidRDefault="00EB7858" w:rsidP="005C4B9C">
            <w:pPr>
              <w:snapToGrid w:val="0"/>
              <w:rPr>
                <w:rFonts w:ascii="Arial" w:hAnsi="Arial" w:cs="Arial"/>
              </w:rPr>
            </w:pPr>
            <w:r w:rsidRPr="00B459E0">
              <w:rPr>
                <w:rFonts w:ascii="Arial" w:hAnsi="Arial" w:cs="Arial"/>
              </w:rPr>
              <w:t>2.3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5F" w:rsidRPr="00B459E0" w:rsidRDefault="003B128A" w:rsidP="005C4B9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B459E0">
              <w:rPr>
                <w:rFonts w:ascii="Arial" w:hAnsi="Arial" w:cs="Arial"/>
                <w:sz w:val="20"/>
              </w:rPr>
              <w:t>Учебно-познавательная (академическая) сфера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B459E0" w:rsidRDefault="006A1C60" w:rsidP="005C4B9C">
            <w:pPr>
              <w:widowControl w:val="0"/>
              <w:rPr>
                <w:rFonts w:ascii="Arial" w:hAnsi="Arial" w:cs="Arial"/>
                <w:lang w:val="en-US"/>
              </w:rPr>
            </w:pPr>
            <w:r w:rsidRPr="00B459E0">
              <w:rPr>
                <w:rFonts w:ascii="Arial" w:hAnsi="Arial" w:cs="Arial"/>
                <w:lang w:val="en-US"/>
              </w:rPr>
              <w:t>Higher Education; Educational Institutions; Academic and Non-academic Activities; Academic Mobility.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5F" w:rsidRPr="006A1C60" w:rsidRDefault="00B459E0" w:rsidP="005C4B9C">
            <w:pPr>
              <w:widowControl w:val="0"/>
              <w:rPr>
                <w:rFonts w:ascii="Arial" w:hAnsi="Arial" w:cs="Arial"/>
                <w:lang w:val="en-US"/>
              </w:rPr>
            </w:pPr>
            <w:r w:rsidRPr="0068499E">
              <w:rPr>
                <w:rFonts w:ascii="Arial" w:hAnsi="Arial" w:cs="Arial"/>
                <w:sz w:val="22"/>
                <w:szCs w:val="22"/>
              </w:rPr>
              <w:t>ЭУМК</w:t>
            </w:r>
            <w:r w:rsidRPr="002A7A15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Pr="002A7A15">
              <w:rPr>
                <w:rFonts w:ascii="Arial" w:hAnsi="Arial" w:cs="Arial"/>
                <w:sz w:val="22"/>
                <w:szCs w:val="22"/>
                <w:lang w:val="en-US"/>
              </w:rPr>
              <w:t>Academic</w:t>
            </w:r>
            <w:r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7A15">
              <w:rPr>
                <w:rFonts w:ascii="Arial" w:hAnsi="Arial" w:cs="Arial"/>
                <w:sz w:val="22"/>
                <w:szCs w:val="22"/>
                <w:lang w:val="en-US"/>
              </w:rPr>
              <w:t>Matters</w:t>
            </w:r>
            <w:r w:rsidRPr="002A7A15">
              <w:rPr>
                <w:rFonts w:ascii="Arial" w:hAnsi="Arial" w:cs="Arial"/>
                <w:sz w:val="22"/>
                <w:szCs w:val="22"/>
              </w:rPr>
              <w:t>» для самостоятельной работы студентов 2 курса естественно-научных факультетов. Вострикова И.Ю., Стрельникова М.А.</w:t>
            </w:r>
          </w:p>
        </w:tc>
      </w:tr>
      <w:tr w:rsidR="00EB7858" w:rsidRPr="00000BFC" w:rsidTr="005C4B9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58" w:rsidRPr="00B459E0" w:rsidRDefault="003B128A" w:rsidP="005C4B9C">
            <w:pPr>
              <w:snapToGrid w:val="0"/>
              <w:rPr>
                <w:rFonts w:ascii="Arial" w:hAnsi="Arial" w:cs="Arial"/>
              </w:rPr>
            </w:pPr>
            <w:r w:rsidRPr="00B459E0">
              <w:rPr>
                <w:rFonts w:ascii="Arial" w:hAnsi="Arial" w:cs="Arial"/>
              </w:rPr>
              <w:t>2.4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858" w:rsidRPr="00B459E0" w:rsidRDefault="003B128A" w:rsidP="005C4B9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B459E0">
              <w:rPr>
                <w:rFonts w:ascii="Arial" w:hAnsi="Arial" w:cs="Arial"/>
                <w:sz w:val="20"/>
              </w:rPr>
              <w:t>Введение в профессиональную сферу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58" w:rsidRPr="00B459E0" w:rsidRDefault="006A1C60" w:rsidP="005C4B9C">
            <w:pPr>
              <w:widowControl w:val="0"/>
              <w:rPr>
                <w:rFonts w:ascii="Arial" w:hAnsi="Arial" w:cs="Arial"/>
                <w:lang w:val="en-US"/>
              </w:rPr>
            </w:pPr>
            <w:r w:rsidRPr="00B459E0">
              <w:rPr>
                <w:rFonts w:ascii="Arial" w:hAnsi="Arial" w:cs="Arial"/>
                <w:lang w:val="en-US" w:eastAsia="ar-SA"/>
              </w:rPr>
              <w:t>What is chemistry; Symbols, reactions and equations; Laboratory equipment; Mendeleev and the history of the periodic table; The law of conservation of mass; Dalton and atomic theory, Measuring matter(solid, liquid and gas); Basic elements; Molecule; Analytical chemistry and methods of analysis; Organic chemistry.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58" w:rsidRPr="00000BFC" w:rsidRDefault="00B459E0" w:rsidP="005C4B9C">
            <w:pPr>
              <w:widowControl w:val="0"/>
              <w:rPr>
                <w:rFonts w:ascii="Arial" w:hAnsi="Arial" w:cs="Arial"/>
              </w:rPr>
            </w:pPr>
            <w:r w:rsidRPr="00636AFC"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r w:rsidRPr="00636AFC">
              <w:rPr>
                <w:rFonts w:ascii="Arial" w:hAnsi="Arial" w:cs="Arial"/>
                <w:sz w:val="22"/>
                <w:szCs w:val="22"/>
              </w:rPr>
              <w:t>Английский</w:t>
            </w:r>
            <w:r w:rsidRPr="00636A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36AFC">
              <w:rPr>
                <w:rFonts w:ascii="Arial" w:hAnsi="Arial" w:cs="Arial"/>
                <w:sz w:val="22"/>
                <w:szCs w:val="22"/>
              </w:rPr>
              <w:t>язык</w:t>
            </w:r>
            <w:r w:rsidRPr="00636AFC">
              <w:rPr>
                <w:rFonts w:ascii="Arial" w:hAnsi="Arial" w:cs="Arial"/>
                <w:sz w:val="22"/>
                <w:szCs w:val="22"/>
                <w:lang w:val="en-US"/>
              </w:rPr>
              <w:t xml:space="preserve">. Giving Presentation in English». </w:t>
            </w:r>
            <w:r w:rsidRPr="00636AFC">
              <w:rPr>
                <w:rFonts w:ascii="Arial" w:hAnsi="Arial" w:cs="Arial"/>
                <w:sz w:val="22"/>
                <w:szCs w:val="22"/>
              </w:rPr>
              <w:t>Задания для самостоятельной работы студентов 2 курса естественно-научных факультетов. Кривенко Л.А.</w:t>
            </w:r>
          </w:p>
        </w:tc>
      </w:tr>
    </w:tbl>
    <w:p w:rsidR="006C455F" w:rsidRPr="00B00D8C" w:rsidRDefault="006C455F" w:rsidP="006C455F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>13.2. Темы (разделы)</w:t>
      </w:r>
      <w:r w:rsidRPr="00B00D8C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454"/>
        <w:gridCol w:w="2296"/>
        <w:gridCol w:w="1137"/>
        <w:gridCol w:w="1388"/>
        <w:gridCol w:w="1517"/>
        <w:gridCol w:w="1642"/>
        <w:gridCol w:w="781"/>
      </w:tblGrid>
      <w:tr w:rsidR="006C455F" w:rsidRPr="00F22913" w:rsidTr="005C4B9C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№ п/п</w:t>
            </w: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темы</w:t>
            </w:r>
            <w:r w:rsidRPr="00F22913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5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Виды занятий (</w:t>
            </w:r>
            <w:r>
              <w:rPr>
                <w:rFonts w:ascii="Arial" w:hAnsi="Arial" w:cs="Arial"/>
              </w:rPr>
              <w:t xml:space="preserve">количество </w:t>
            </w:r>
            <w:r w:rsidRPr="00F22913">
              <w:rPr>
                <w:rFonts w:ascii="Arial" w:hAnsi="Arial" w:cs="Arial"/>
              </w:rPr>
              <w:t>часов)</w:t>
            </w:r>
          </w:p>
        </w:tc>
      </w:tr>
      <w:tr w:rsidR="006C455F" w:rsidRPr="00F22913" w:rsidTr="005C4B9C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455F" w:rsidRDefault="006C455F" w:rsidP="005C4B9C">
            <w:pPr>
              <w:snapToGrid w:val="0"/>
              <w:rPr>
                <w:rFonts w:ascii="Arial" w:hAnsi="Arial" w:cs="Arial"/>
              </w:rPr>
            </w:pPr>
            <w:r w:rsidRPr="005508BD">
              <w:rPr>
                <w:rFonts w:ascii="Arial" w:hAnsi="Arial" w:cs="Arial"/>
              </w:rPr>
              <w:t>Практические</w:t>
            </w:r>
          </w:p>
          <w:p w:rsidR="005508BD" w:rsidRPr="00F22913" w:rsidRDefault="005508BD" w:rsidP="005C4B9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55F" w:rsidRPr="00F22913" w:rsidRDefault="006C455F" w:rsidP="00636AFC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Самостоятельная работа</w:t>
            </w:r>
            <w:r w:rsidR="005508BD" w:rsidRPr="005508BD">
              <w:rPr>
                <w:rFonts w:ascii="Arial" w:hAnsi="Arial" w:cs="Arial"/>
                <w:highlight w:val="cyan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5F" w:rsidRPr="002031B4" w:rsidRDefault="006C455F" w:rsidP="00636AFC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Всего</w:t>
            </w:r>
            <w:r w:rsidR="005508BD" w:rsidRPr="005508BD">
              <w:rPr>
                <w:rFonts w:ascii="Arial" w:hAnsi="Arial" w:cs="Arial"/>
                <w:highlight w:val="cyan"/>
              </w:rPr>
              <w:t xml:space="preserve"> </w:t>
            </w:r>
          </w:p>
        </w:tc>
      </w:tr>
      <w:tr w:rsidR="006C455F" w:rsidRPr="00F22913" w:rsidTr="005C4B9C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5F" w:rsidRPr="00F22913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455F" w:rsidRPr="00F22913" w:rsidRDefault="003B128A" w:rsidP="003B128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повседневного общения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455F" w:rsidRPr="00F22913" w:rsidRDefault="00636AFC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55F" w:rsidRPr="00F22913" w:rsidRDefault="005C4B9C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5F" w:rsidRPr="00F22913" w:rsidRDefault="00BC16D0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</w:tr>
      <w:tr w:rsidR="006C455F" w:rsidRPr="00F22913" w:rsidTr="005C4B9C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455F" w:rsidRPr="00F22913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455F" w:rsidRPr="00F22913" w:rsidRDefault="003B128A" w:rsidP="003B128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Социально-культурная сфера общения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F22913" w:rsidRDefault="00636AFC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C455F" w:rsidRPr="00F22913" w:rsidRDefault="005C4B9C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55F" w:rsidRPr="00F22913" w:rsidRDefault="00BC16D0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</w:tr>
      <w:tr w:rsidR="003B128A" w:rsidRPr="00F22913" w:rsidTr="005C4B9C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28A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B9C" w:rsidRDefault="005C4B9C" w:rsidP="005C4B9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820063">
              <w:rPr>
                <w:rFonts w:ascii="Arial" w:hAnsi="Arial" w:cs="Arial"/>
                <w:sz w:val="20"/>
              </w:rPr>
              <w:t>Учебно-познавательная (академическая) сфера общения</w:t>
            </w:r>
          </w:p>
          <w:p w:rsidR="003B128A" w:rsidRPr="00F22913" w:rsidRDefault="003B128A" w:rsidP="005C4B9C">
            <w:pPr>
              <w:pStyle w:val="2"/>
              <w:ind w:firstLine="0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3B128A" w:rsidRPr="00F22913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128A" w:rsidRPr="005C4B9C" w:rsidRDefault="005C4B9C" w:rsidP="005C4B9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B128A" w:rsidRPr="00F22913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B128A" w:rsidRPr="005C4B9C" w:rsidRDefault="005C4B9C" w:rsidP="005C4B9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28A" w:rsidRPr="005C4B9C" w:rsidRDefault="00BC16D0" w:rsidP="005C4B9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69</w:t>
            </w:r>
          </w:p>
        </w:tc>
      </w:tr>
      <w:tr w:rsidR="003B128A" w:rsidRPr="00F22913" w:rsidTr="005C4B9C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28A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B9C" w:rsidRDefault="005C4B9C" w:rsidP="005C4B9C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Введение в профессиональную сферу общения</w:t>
            </w:r>
          </w:p>
          <w:p w:rsidR="003B128A" w:rsidRPr="00F22913" w:rsidRDefault="003B128A" w:rsidP="003B128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3B128A" w:rsidRPr="00F22913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128A" w:rsidRPr="005C4B9C" w:rsidRDefault="005C4B9C" w:rsidP="005C4B9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B128A" w:rsidRPr="00F22913" w:rsidRDefault="003B128A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B128A" w:rsidRPr="005C4B9C" w:rsidRDefault="005C4B9C" w:rsidP="005C4B9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28A" w:rsidRPr="005C4B9C" w:rsidRDefault="00BC16D0" w:rsidP="005C4B9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107</w:t>
            </w:r>
          </w:p>
        </w:tc>
      </w:tr>
      <w:tr w:rsidR="006C455F" w:rsidRPr="00F22913" w:rsidTr="005C4B9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Итого: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F22913" w:rsidRDefault="00636AFC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F22913" w:rsidRDefault="006C455F" w:rsidP="005C4B9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5C4B9C" w:rsidRDefault="005C4B9C" w:rsidP="005C4B9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5F" w:rsidRPr="00F22913" w:rsidRDefault="005C4B9C" w:rsidP="005C4B9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</w:t>
            </w:r>
          </w:p>
        </w:tc>
      </w:tr>
    </w:tbl>
    <w:p w:rsidR="006C455F" w:rsidRDefault="006C455F" w:rsidP="006C455F">
      <w:pPr>
        <w:rPr>
          <w:rFonts w:ascii="Arial" w:hAnsi="Arial" w:cs="Arial"/>
          <w:b/>
          <w:sz w:val="24"/>
          <w:szCs w:val="24"/>
        </w:rPr>
      </w:pPr>
    </w:p>
    <w:p w:rsidR="006C455F" w:rsidRPr="00506BEA" w:rsidRDefault="006C455F" w:rsidP="006C455F">
      <w:pPr>
        <w:rPr>
          <w:rFonts w:ascii="Arial" w:hAnsi="Arial" w:cs="Arial"/>
          <w:b/>
          <w:sz w:val="24"/>
          <w:szCs w:val="24"/>
        </w:rPr>
      </w:pPr>
      <w:r w:rsidRPr="00506BEA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8B0AF0" w:rsidRDefault="008B0AF0" w:rsidP="008B0AF0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Изучение иностранного языка – процесс постоянный, не терпящий перерывов, поэтому необходимо регулярно посещать занятия и выполнять домашние задания. При пропуске занятий по уважительной причине необходимо по договоренности с преподавателем отчитаться по пропущенному материалу.</w:t>
      </w:r>
    </w:p>
    <w:p w:rsidR="008B0AF0" w:rsidRDefault="008B0AF0" w:rsidP="008B0AF0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ходе изучения курса предусмотрено выполнение проектных заданий по социально-культурной, повседневной, учебно-познавательной и профессиональной сферам общения, самостоятельная работа в системе Moodle ВГУ, чтение аутентичных текстов по специальности в объёме 10000 печатных знаков и заполнение Журнала чтения.</w:t>
      </w:r>
    </w:p>
    <w:p w:rsidR="008B0AF0" w:rsidRDefault="008B0AF0" w:rsidP="008B0AF0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середине каждого семестра предусмотрено</w:t>
      </w:r>
      <w:r w:rsidR="005C4B9C">
        <w:rPr>
          <w:rFonts w:ascii="Arial" w:hAnsi="Arial" w:cs="Arial"/>
          <w:sz w:val="22"/>
          <w:szCs w:val="22"/>
        </w:rPr>
        <w:t xml:space="preserve"> проведение текущей аттестации,</w:t>
      </w:r>
      <w:r>
        <w:rPr>
          <w:rFonts w:ascii="Arial" w:hAnsi="Arial" w:cs="Arial"/>
          <w:sz w:val="22"/>
          <w:szCs w:val="22"/>
        </w:rPr>
        <w:t xml:space="preserve"> в </w:t>
      </w:r>
      <w:r w:rsidR="005C4B9C">
        <w:rPr>
          <w:rFonts w:ascii="Arial" w:hAnsi="Arial" w:cs="Arial"/>
          <w:sz w:val="22"/>
          <w:szCs w:val="22"/>
        </w:rPr>
        <w:t>конце семестра</w:t>
      </w:r>
      <w:r>
        <w:rPr>
          <w:rFonts w:ascii="Arial" w:hAnsi="Arial" w:cs="Arial"/>
          <w:sz w:val="22"/>
          <w:szCs w:val="22"/>
        </w:rPr>
        <w:t xml:space="preserve"> проводится промежуточная аттестация (зачет или экзамен).</w:t>
      </w:r>
    </w:p>
    <w:p w:rsidR="008B0AF0" w:rsidRDefault="008B0AF0" w:rsidP="008B0AF0">
      <w:pPr>
        <w:rPr>
          <w:rFonts w:ascii="Arial" w:hAnsi="Arial" w:cs="Arial"/>
          <w:i/>
        </w:rPr>
      </w:pPr>
    </w:p>
    <w:p w:rsidR="006C455F" w:rsidRPr="00F22913" w:rsidRDefault="006C455F" w:rsidP="006C455F">
      <w:pPr>
        <w:rPr>
          <w:rFonts w:ascii="Arial" w:hAnsi="Arial" w:cs="Arial"/>
          <w:i/>
        </w:rPr>
      </w:pPr>
    </w:p>
    <w:p w:rsidR="006C455F" w:rsidRPr="00F22913" w:rsidRDefault="006C455F" w:rsidP="006C455F">
      <w:pPr>
        <w:jc w:val="both"/>
        <w:rPr>
          <w:rFonts w:ascii="Arial" w:hAnsi="Arial" w:cs="Arial"/>
          <w:b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15.</w:t>
      </w:r>
      <w:r w:rsidRPr="00F22913">
        <w:rPr>
          <w:rFonts w:ascii="Arial" w:hAnsi="Arial" w:cs="Arial"/>
          <w:b/>
          <w:sz w:val="24"/>
          <w:szCs w:val="24"/>
        </w:rPr>
        <w:t xml:space="preserve">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:rsidR="008B0AF0" w:rsidRDefault="008B0AF0" w:rsidP="008B0AF0">
      <w:r>
        <w:rPr>
          <w:rStyle w:val="a9"/>
          <w:rFonts w:ascii="Arial" w:hAnsi="Arial" w:cs="Arial"/>
          <w:iCs/>
        </w:rPr>
        <w:t>а) основная литература:</w:t>
      </w:r>
    </w:p>
    <w:p w:rsidR="008B0AF0" w:rsidRDefault="008B0AF0" w:rsidP="008B0AF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1"/>
        <w:gridCol w:w="9419"/>
      </w:tblGrid>
      <w:tr w:rsidR="008B0AF0" w:rsidTr="008B0AF0"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0AF0" w:rsidRDefault="008B0AF0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0AF0" w:rsidRDefault="008B0AF0">
            <w:pPr>
              <w:suppressAutoHyphens/>
              <w:jc w:val="center"/>
              <w:rPr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Источник</w:t>
            </w:r>
          </w:p>
        </w:tc>
      </w:tr>
      <w:tr w:rsidR="008B0AF0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18"/>
              </w:rPr>
              <w:t>1.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0AF0" w:rsidRDefault="008B0AF0">
            <w:pPr>
              <w:pStyle w:val="ae"/>
              <w:jc w:val="both"/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Personal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Matters</w:t>
            </w:r>
            <w:r>
              <w:rPr>
                <w:rFonts w:ascii="Arial" w:hAnsi="Arial" w:cs="Arial"/>
                <w:i w:val="0"/>
                <w:sz w:val="22"/>
              </w:rPr>
              <w:t>. Учебно-методическое пособие для студентов естественно-научных факультетов / Составители: Е.И.Клименко, С.Н. Черникова. – Воронеж, 2017 г.</w:t>
            </w:r>
          </w:p>
        </w:tc>
      </w:tr>
      <w:tr w:rsidR="008B0AF0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18"/>
              </w:rPr>
              <w:t>2.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0AF0" w:rsidRDefault="008B0AF0">
            <w:pPr>
              <w:pStyle w:val="ae"/>
              <w:jc w:val="both"/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World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Matters</w:t>
            </w:r>
            <w:r>
              <w:rPr>
                <w:rFonts w:ascii="Arial" w:hAnsi="Arial" w:cs="Arial"/>
                <w:i w:val="0"/>
                <w:sz w:val="22"/>
              </w:rPr>
              <w:t xml:space="preserve">. Учебно-методическое пособие для студентов естественно-научных факультетов / Составители: Е.В. Воронина, Т.В. Дробышева, Л.А. Кривенко. – Воронеж, 2017 г. </w:t>
            </w:r>
          </w:p>
        </w:tc>
      </w:tr>
      <w:tr w:rsidR="008B0AF0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18"/>
              </w:rPr>
              <w:t>3.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0AF0" w:rsidRDefault="008B0AF0">
            <w:pPr>
              <w:pStyle w:val="ae"/>
              <w:jc w:val="both"/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Academic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Matters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Plus</w:t>
            </w:r>
            <w:r>
              <w:rPr>
                <w:rFonts w:ascii="Arial" w:hAnsi="Arial" w:cs="Arial"/>
                <w:i w:val="0"/>
                <w:sz w:val="22"/>
              </w:rPr>
              <w:t xml:space="preserve">.  Учебно-методическое пособие для студентов естественно-научных факультетов / Составители: И.Ю. Вострикова, М.А. Стрельникова. – Воронеж, 2017 г. </w:t>
            </w:r>
          </w:p>
        </w:tc>
      </w:tr>
      <w:tr w:rsidR="008B0AF0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4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0AF0" w:rsidRDefault="00636AFC">
            <w:pPr>
              <w:pStyle w:val="a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36AFC">
              <w:rPr>
                <w:rFonts w:ascii="Arial" w:hAnsi="Arial" w:cs="Arial"/>
                <w:sz w:val="22"/>
                <w:szCs w:val="20"/>
                <w:lang w:val="en-US" w:eastAsia="ar-SA"/>
              </w:rPr>
              <w:t>Chemistry</w:t>
            </w:r>
            <w:r w:rsidRPr="00636AFC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r w:rsidRPr="00636AFC">
              <w:rPr>
                <w:rFonts w:ascii="Arial" w:hAnsi="Arial" w:cs="Arial"/>
                <w:sz w:val="22"/>
                <w:szCs w:val="20"/>
                <w:lang w:val="en-US" w:eastAsia="ar-SA"/>
              </w:rPr>
              <w:t>with</w:t>
            </w:r>
            <w:r w:rsidRPr="00636AFC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r w:rsidRPr="00636AFC">
              <w:rPr>
                <w:rFonts w:ascii="Arial" w:hAnsi="Arial" w:cs="Arial"/>
                <w:sz w:val="22"/>
                <w:szCs w:val="20"/>
                <w:lang w:val="en-US" w:eastAsia="ar-SA"/>
              </w:rPr>
              <w:t>a</w:t>
            </w:r>
            <w:r w:rsidRPr="00636AFC">
              <w:rPr>
                <w:rFonts w:ascii="Arial" w:hAnsi="Arial" w:cs="Arial"/>
                <w:sz w:val="22"/>
                <w:szCs w:val="20"/>
                <w:lang w:eastAsia="ar-SA"/>
              </w:rPr>
              <w:t xml:space="preserve"> </w:t>
            </w:r>
            <w:r w:rsidRPr="00636AFC">
              <w:rPr>
                <w:rFonts w:ascii="Arial" w:hAnsi="Arial" w:cs="Arial"/>
                <w:sz w:val="22"/>
                <w:szCs w:val="20"/>
                <w:lang w:val="en-US" w:eastAsia="ar-SA"/>
              </w:rPr>
              <w:t>purpose</w:t>
            </w:r>
            <w:r w:rsidRPr="00636AFC">
              <w:rPr>
                <w:rFonts w:ascii="Arial" w:hAnsi="Arial" w:cs="Arial"/>
                <w:sz w:val="22"/>
                <w:szCs w:val="20"/>
                <w:lang w:eastAsia="ar-SA"/>
              </w:rPr>
              <w:t>. Учебно-методическое пособие для студентов химического факультета. Составители И.С. Карпенко, Е.И. Клименк</w:t>
            </w:r>
            <w:r>
              <w:rPr>
                <w:rFonts w:ascii="Arial" w:hAnsi="Arial" w:cs="Arial"/>
                <w:sz w:val="22"/>
                <w:szCs w:val="20"/>
                <w:lang w:eastAsia="ar-SA"/>
              </w:rPr>
              <w:t>о, В.И. Федосова. Воронеж,  2017</w:t>
            </w:r>
            <w:r w:rsidRPr="00636AFC">
              <w:rPr>
                <w:rFonts w:ascii="Arial" w:hAnsi="Arial" w:cs="Arial"/>
                <w:sz w:val="22"/>
                <w:szCs w:val="20"/>
                <w:lang w:eastAsia="ar-SA"/>
              </w:rPr>
              <w:t xml:space="preserve"> г.</w:t>
            </w:r>
          </w:p>
        </w:tc>
      </w:tr>
    </w:tbl>
    <w:p w:rsidR="006C455F" w:rsidRPr="00F22913" w:rsidRDefault="006C455F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:rsidR="006C455F" w:rsidRPr="00F22913" w:rsidRDefault="006C455F" w:rsidP="006C455F">
      <w:pPr>
        <w:rPr>
          <w:rFonts w:ascii="Arial" w:hAnsi="Arial" w:cs="Arial"/>
          <w:color w:val="000000"/>
        </w:rPr>
      </w:pPr>
      <w:r w:rsidRPr="00F22913">
        <w:rPr>
          <w:rStyle w:val="a9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6C455F" w:rsidRPr="00F22913" w:rsidTr="005C4B9C">
        <w:trPr>
          <w:jc w:val="center"/>
        </w:trPr>
        <w:tc>
          <w:tcPr>
            <w:tcW w:w="829" w:type="dxa"/>
            <w:vAlign w:val="center"/>
          </w:tcPr>
          <w:p w:rsidR="006C455F" w:rsidRPr="00F22913" w:rsidRDefault="006C455F" w:rsidP="005C4B9C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:rsidR="006C455F" w:rsidRPr="00F22913" w:rsidRDefault="006C455F" w:rsidP="005C4B9C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B0AF0" w:rsidRPr="003D108D" w:rsidTr="008B0AF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F0" w:rsidRPr="008B0AF0" w:rsidRDefault="008B0AF0" w:rsidP="008B0AF0">
            <w:pPr>
              <w:pStyle w:val="1"/>
              <w:rPr>
                <w:rFonts w:ascii="Arial" w:hAnsi="Arial" w:cs="Arial"/>
                <w:i w:val="0"/>
                <w:sz w:val="22"/>
                <w:lang w:val="en-US" w:eastAsia="ru-RU"/>
              </w:rPr>
            </w:pPr>
            <w:r w:rsidRPr="008B0AF0">
              <w:rPr>
                <w:rFonts w:ascii="Arial" w:hAnsi="Arial" w:cs="Arial"/>
                <w:i w:val="0"/>
                <w:sz w:val="22"/>
                <w:lang w:val="en-US" w:eastAsia="ru-RU"/>
              </w:rPr>
              <w:t>5.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F0" w:rsidRPr="008B0AF0" w:rsidRDefault="008B0AF0" w:rsidP="008B0AF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>Grammar Matters Plus. Учебно-методическое пособие для студентов естественно-научных факультетов / Составители: И.Ю. Вострикова, М.А. Стрельникова.- Воронеж,   2017  г.</w:t>
            </w:r>
          </w:p>
        </w:tc>
      </w:tr>
    </w:tbl>
    <w:p w:rsidR="006C455F" w:rsidRDefault="002A7A15" w:rsidP="006C455F">
      <w:pPr>
        <w:rPr>
          <w:rStyle w:val="a9"/>
          <w:rFonts w:ascii="Arial" w:hAnsi="Arial" w:cs="Arial"/>
          <w:b w:val="0"/>
          <w:iCs/>
        </w:rPr>
      </w:pPr>
      <w:r>
        <w:rPr>
          <w:rStyle w:val="a9"/>
          <w:rFonts w:ascii="Arial" w:hAnsi="Arial" w:cs="Arial"/>
          <w:b w:val="0"/>
          <w:iCs/>
        </w:rPr>
        <w:t xml:space="preserve"> </w:t>
      </w:r>
    </w:p>
    <w:p w:rsidR="002A7A15" w:rsidRPr="00F22913" w:rsidRDefault="002A7A15" w:rsidP="006C455F">
      <w:pPr>
        <w:rPr>
          <w:rStyle w:val="a9"/>
          <w:rFonts w:ascii="Arial" w:hAnsi="Arial" w:cs="Arial"/>
          <w:b w:val="0"/>
          <w:iCs/>
        </w:rPr>
      </w:pPr>
    </w:p>
    <w:p w:rsidR="006C455F" w:rsidRPr="00F22913" w:rsidRDefault="006C455F" w:rsidP="006C455F">
      <w:pPr>
        <w:rPr>
          <w:rFonts w:ascii="Arial" w:hAnsi="Arial" w:cs="Arial"/>
          <w:color w:val="000000"/>
        </w:rPr>
      </w:pPr>
      <w:r w:rsidRPr="00F22913">
        <w:rPr>
          <w:rStyle w:val="a9"/>
          <w:rFonts w:ascii="Arial" w:hAnsi="Arial" w:cs="Arial"/>
          <w:b w:val="0"/>
          <w:iCs/>
        </w:rPr>
        <w:t>в)</w:t>
      </w:r>
      <w:r>
        <w:rPr>
          <w:rStyle w:val="a9"/>
          <w:rFonts w:ascii="Arial" w:hAnsi="Arial" w:cs="Arial"/>
          <w:b w:val="0"/>
          <w:iCs/>
        </w:rPr>
        <w:t xml:space="preserve"> </w:t>
      </w:r>
      <w:r w:rsidRPr="00F22913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</w:t>
      </w:r>
      <w:r>
        <w:rPr>
          <w:rFonts w:ascii="Arial" w:hAnsi="Arial" w:cs="Arial"/>
          <w:bCs/>
        </w:rPr>
        <w:t>*</w:t>
      </w:r>
      <w:r w:rsidRPr="00F22913">
        <w:rPr>
          <w:rStyle w:val="a9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6C455F" w:rsidRPr="0022063D" w:rsidTr="005C4B9C">
        <w:trPr>
          <w:jc w:val="center"/>
        </w:trPr>
        <w:tc>
          <w:tcPr>
            <w:tcW w:w="829" w:type="dxa"/>
            <w:vAlign w:val="center"/>
          </w:tcPr>
          <w:p w:rsidR="006C455F" w:rsidRPr="0022063D" w:rsidRDefault="006C455F" w:rsidP="005C4B9C">
            <w:pPr>
              <w:jc w:val="center"/>
              <w:rPr>
                <w:rFonts w:ascii="Arial" w:hAnsi="Arial" w:cs="Arial"/>
                <w:color w:val="000000"/>
              </w:rPr>
            </w:pPr>
            <w:r w:rsidRPr="0022063D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:rsidR="006C455F" w:rsidRPr="0022063D" w:rsidRDefault="006C455F" w:rsidP="005C4B9C">
            <w:pPr>
              <w:jc w:val="center"/>
              <w:rPr>
                <w:rFonts w:ascii="Arial" w:hAnsi="Arial" w:cs="Arial"/>
                <w:color w:val="000000"/>
              </w:rPr>
            </w:pPr>
            <w:r w:rsidRPr="0022063D">
              <w:rPr>
                <w:rFonts w:ascii="Arial" w:hAnsi="Arial" w:cs="Arial"/>
                <w:color w:val="000000"/>
              </w:rPr>
              <w:t>Ресурс</w:t>
            </w:r>
          </w:p>
        </w:tc>
      </w:tr>
      <w:tr w:rsidR="006C455F" w:rsidRPr="00773BE1" w:rsidTr="005C4B9C">
        <w:trPr>
          <w:trHeight w:val="116"/>
          <w:jc w:val="center"/>
        </w:trPr>
        <w:tc>
          <w:tcPr>
            <w:tcW w:w="829" w:type="dxa"/>
            <w:vAlign w:val="center"/>
          </w:tcPr>
          <w:p w:rsidR="006C455F" w:rsidRPr="0022063D" w:rsidRDefault="006C455F" w:rsidP="006C455F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6C455F" w:rsidRPr="006F6C13" w:rsidRDefault="006F6C13" w:rsidP="005C4B9C">
            <w:pPr>
              <w:pStyle w:val="1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Teach</w:t>
            </w:r>
            <w:r w:rsidRPr="006F6C1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yourself</w:t>
            </w:r>
            <w:r w:rsidRPr="006F6C1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chemistry</w:t>
            </w:r>
            <w:r w:rsidRPr="006F6C13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today</w:t>
            </w:r>
            <w:r w:rsidRPr="006F6C13">
              <w:rPr>
                <w:rFonts w:ascii="Arial" w:hAnsi="Arial" w:cs="Arial"/>
                <w:sz w:val="20"/>
                <w:szCs w:val="20"/>
                <w:lang w:val="en-US" w:eastAsia="ru-RU"/>
              </w:rPr>
              <w:t>. -— Режим доступа:  https://www.thoughtco.com/teach-yourself-chemistry-604139</w:t>
            </w:r>
          </w:p>
        </w:tc>
      </w:tr>
    </w:tbl>
    <w:p w:rsidR="006C455F" w:rsidRPr="00DD3655" w:rsidRDefault="006C455F" w:rsidP="006C455F">
      <w:pPr>
        <w:keepNext/>
        <w:spacing w:before="120"/>
        <w:jc w:val="both"/>
        <w:rPr>
          <w:rFonts w:ascii="Arial" w:hAnsi="Arial" w:cs="Arial"/>
          <w:szCs w:val="18"/>
        </w:rPr>
      </w:pPr>
      <w:r w:rsidRPr="00DD3655">
        <w:rPr>
          <w:rFonts w:ascii="Arial" w:hAnsi="Arial" w:cs="Arial"/>
          <w:szCs w:val="18"/>
        </w:rPr>
        <w:lastRenderedPageBreak/>
        <w:t>* Вначале указываются ЭБС, с которыми имеются договора у ВГУ, затем открытые электронно-образовательные ресурсы, онлайн-курсы, ЭУМК</w:t>
      </w:r>
    </w:p>
    <w:p w:rsidR="006C455F" w:rsidRPr="00F22913" w:rsidRDefault="006C455F" w:rsidP="006C455F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p w:rsidR="006C455F" w:rsidRPr="00F22913" w:rsidRDefault="006C455F" w:rsidP="006C455F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9580"/>
      </w:tblGrid>
      <w:tr w:rsidR="002A7A15" w:rsidTr="00772A5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7A15" w:rsidRPr="002A7A15" w:rsidRDefault="002A7A15" w:rsidP="005C4B9C">
            <w:pPr>
              <w:pStyle w:val="af0"/>
              <w:rPr>
                <w:rFonts w:ascii="Arial" w:hAnsi="Arial" w:cs="Arial"/>
                <w:sz w:val="22"/>
                <w:szCs w:val="22"/>
              </w:rPr>
            </w:pPr>
            <w:r w:rsidRPr="002A7A15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A15" w:rsidRPr="002A7A15" w:rsidRDefault="002A7A15" w:rsidP="005C4B9C">
            <w:pPr>
              <w:pStyle w:val="af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A15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A7A15" w:rsidTr="00772A54"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7A15" w:rsidRPr="002A7A15" w:rsidRDefault="002A7A15" w:rsidP="002A7A15">
            <w:pPr>
              <w:pStyle w:val="af0"/>
              <w:rPr>
                <w:rFonts w:ascii="Arial" w:hAnsi="Arial" w:cs="Arial"/>
                <w:sz w:val="22"/>
                <w:szCs w:val="22"/>
              </w:rPr>
            </w:pPr>
            <w:r w:rsidRPr="002A7A15">
              <w:rPr>
                <w:rFonts w:ascii="Arial" w:hAnsi="Arial" w:cs="Arial"/>
                <w:sz w:val="22"/>
                <w:szCs w:val="22"/>
              </w:rPr>
              <w:t>Темы проектных заданий по повседневной, социально-культурной и учебно-познавательной сферам общения.</w:t>
            </w:r>
          </w:p>
        </w:tc>
      </w:tr>
      <w:tr w:rsidR="002A7A15" w:rsidTr="00772A54">
        <w:trPr>
          <w:trHeight w:val="346"/>
        </w:trPr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</w:tcPr>
          <w:p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A7A15" w:rsidRPr="002A7A15" w:rsidRDefault="002A7A15" w:rsidP="005C4B9C">
            <w:pPr>
              <w:pStyle w:val="af0"/>
              <w:rPr>
                <w:rFonts w:ascii="Arial" w:hAnsi="Arial" w:cs="Arial"/>
                <w:sz w:val="22"/>
                <w:szCs w:val="22"/>
              </w:rPr>
            </w:pPr>
            <w:r w:rsidRPr="002A7A15">
              <w:rPr>
                <w:rFonts w:ascii="Arial" w:hAnsi="Arial" w:cs="Arial"/>
                <w:sz w:val="22"/>
                <w:szCs w:val="22"/>
              </w:rPr>
              <w:t>Дневник чтения по профессиональной сфере общения.</w:t>
            </w:r>
          </w:p>
        </w:tc>
      </w:tr>
      <w:tr w:rsidR="002A7A15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2A7A15" w:rsidP="005C4B9C">
            <w:pPr>
              <w:rPr>
                <w:rFonts w:ascii="Arial" w:hAnsi="Arial" w:cs="Arial"/>
                <w:sz w:val="22"/>
                <w:szCs w:val="22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 xml:space="preserve">ЭУМК  </w:t>
            </w:r>
            <w:r w:rsidRPr="002A7A15">
              <w:rPr>
                <w:rFonts w:ascii="Arial" w:hAnsi="Arial" w:cs="Arial"/>
                <w:sz w:val="22"/>
                <w:szCs w:val="22"/>
              </w:rPr>
              <w:t>«Word Matt</w:t>
            </w:r>
            <w:r w:rsidRPr="002A7A15">
              <w:rPr>
                <w:rFonts w:ascii="Arial" w:hAnsi="Arial" w:cs="Arial"/>
                <w:sz w:val="22"/>
                <w:szCs w:val="22"/>
                <w:lang w:val="en-US"/>
              </w:rPr>
              <w:t>ers</w:t>
            </w:r>
            <w:r w:rsidRPr="002A7A15">
              <w:rPr>
                <w:rFonts w:ascii="Arial" w:hAnsi="Arial" w:cs="Arial"/>
                <w:sz w:val="22"/>
                <w:szCs w:val="22"/>
              </w:rPr>
              <w:t>». Задания для самостоятельной работы студентов по социально-культурной сфере общения”. Воронина Е.В., Кривенко Л.А.</w:t>
            </w:r>
          </w:p>
        </w:tc>
      </w:tr>
      <w:tr w:rsidR="002A7A15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68499E" w:rsidP="005C4B9C">
            <w:pPr>
              <w:rPr>
                <w:rFonts w:ascii="Arial" w:hAnsi="Arial" w:cs="Arial"/>
                <w:sz w:val="22"/>
                <w:szCs w:val="22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 xml:space="preserve">ЭУМК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>«Английский язык. Видеокурс Everyday Life». Задания для самостоятельной работы студентов 1 курса естественно-научных факультетов. Малыхина Н. И., Шишкина Н.М.</w:t>
            </w:r>
          </w:p>
        </w:tc>
      </w:tr>
      <w:tr w:rsidR="002A7A15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68499E" w:rsidP="005C4B9C">
            <w:pPr>
              <w:rPr>
                <w:rFonts w:ascii="Arial" w:hAnsi="Arial" w:cs="Arial"/>
                <w:sz w:val="22"/>
                <w:szCs w:val="22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>ЭУМК</w:t>
            </w:r>
            <w:r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«Английский язык. Видеокурс </w:t>
            </w:r>
            <w:r w:rsidR="002A7A15" w:rsidRPr="002A7A15">
              <w:rPr>
                <w:rFonts w:ascii="Arial" w:hAnsi="Arial" w:cs="Arial"/>
                <w:sz w:val="22"/>
                <w:szCs w:val="22"/>
                <w:lang w:val="en-US"/>
              </w:rPr>
              <w:t>Social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Life». Задания для самостоятельной работы студентов 1 курса естественно-научных факультетов. Малыхина Н.И., Шишкина Н.М.</w:t>
            </w:r>
          </w:p>
        </w:tc>
      </w:tr>
      <w:tr w:rsidR="002A7A15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15" w:rsidRPr="002A7A15" w:rsidRDefault="0068499E" w:rsidP="005C4B9C">
            <w:pPr>
              <w:rPr>
                <w:rFonts w:ascii="Arial" w:hAnsi="Arial" w:cs="Arial"/>
                <w:sz w:val="22"/>
                <w:szCs w:val="22"/>
              </w:rPr>
            </w:pPr>
            <w:r w:rsidRPr="0068499E">
              <w:rPr>
                <w:rFonts w:ascii="Arial" w:hAnsi="Arial" w:cs="Arial"/>
                <w:sz w:val="22"/>
                <w:szCs w:val="22"/>
              </w:rPr>
              <w:t>ЭУМК</w:t>
            </w:r>
            <w:r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>«</w:t>
            </w:r>
            <w:r w:rsidR="002A7A15" w:rsidRPr="002A7A15">
              <w:rPr>
                <w:rFonts w:ascii="Arial" w:hAnsi="Arial" w:cs="Arial"/>
                <w:sz w:val="22"/>
                <w:szCs w:val="22"/>
                <w:lang w:val="en-US"/>
              </w:rPr>
              <w:t>Academic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  <w:lang w:val="en-US"/>
              </w:rPr>
              <w:t>Matters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>» для самостоятельной работы студентов 2 курса естественно-научных факультетов. Вострикова И.Ю., Стрельникова М.А.</w:t>
            </w:r>
          </w:p>
        </w:tc>
      </w:tr>
      <w:tr w:rsidR="0068499E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9E" w:rsidRPr="002A7A15" w:rsidRDefault="0068499E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9E" w:rsidRPr="00636AFC" w:rsidRDefault="0068499E" w:rsidP="00636AFC">
            <w:pPr>
              <w:rPr>
                <w:rFonts w:ascii="Arial" w:hAnsi="Arial" w:cs="Arial"/>
                <w:sz w:val="22"/>
                <w:szCs w:val="22"/>
              </w:rPr>
            </w:pPr>
            <w:r w:rsidRPr="00636AFC"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r w:rsidRPr="00636AFC">
              <w:rPr>
                <w:rFonts w:ascii="Arial" w:hAnsi="Arial" w:cs="Arial"/>
                <w:sz w:val="22"/>
                <w:szCs w:val="22"/>
              </w:rPr>
              <w:t>Английский</w:t>
            </w:r>
            <w:r w:rsidRPr="00636A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36AFC">
              <w:rPr>
                <w:rFonts w:ascii="Arial" w:hAnsi="Arial" w:cs="Arial"/>
                <w:sz w:val="22"/>
                <w:szCs w:val="22"/>
              </w:rPr>
              <w:t>язык</w:t>
            </w:r>
            <w:r w:rsidRPr="00636AFC">
              <w:rPr>
                <w:rFonts w:ascii="Arial" w:hAnsi="Arial" w:cs="Arial"/>
                <w:sz w:val="22"/>
                <w:szCs w:val="22"/>
                <w:lang w:val="en-US"/>
              </w:rPr>
              <w:t xml:space="preserve">. Giving Presentation in English». </w:t>
            </w:r>
            <w:r w:rsidRPr="00636AFC">
              <w:rPr>
                <w:rFonts w:ascii="Arial" w:hAnsi="Arial" w:cs="Arial"/>
                <w:sz w:val="22"/>
                <w:szCs w:val="22"/>
              </w:rPr>
              <w:t>Задания для самостоятельной работы студентов 2 курса естественно-научных факультетов. Кривенко Л.А.</w:t>
            </w:r>
            <w:r w:rsidR="005508BD" w:rsidRPr="00636A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6C455F" w:rsidRDefault="00772A54" w:rsidP="006C45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 </w:t>
      </w:r>
    </w:p>
    <w:p w:rsidR="005C4B9C" w:rsidRPr="005C4B9C" w:rsidRDefault="005C4B9C" w:rsidP="005C4B9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5C4B9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17. 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 </w:t>
      </w:r>
    </w:p>
    <w:p w:rsidR="005C4B9C" w:rsidRPr="005C4B9C" w:rsidRDefault="005C4B9C" w:rsidP="005C4B9C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5C4B9C">
        <w:rPr>
          <w:rFonts w:ascii="Arial" w:eastAsiaTheme="minorHAnsi" w:hAnsi="Arial" w:cs="Arial"/>
          <w:sz w:val="24"/>
          <w:szCs w:val="24"/>
          <w:lang w:eastAsia="en-US"/>
        </w:rPr>
        <w:t>учебная дисциплина реализуется с использованием электронного обучения и дистанционных образовательных технологий на платформах MOODLE, ZOOM,</w:t>
      </w:r>
    </w:p>
    <w:p w:rsidR="005C4B9C" w:rsidRPr="005C4B9C" w:rsidRDefault="005C4B9C" w:rsidP="005C4B9C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5C4B9C">
        <w:rPr>
          <w:rFonts w:ascii="Arial" w:eastAsiaTheme="minorHAnsi" w:hAnsi="Arial" w:cs="Arial"/>
          <w:sz w:val="24"/>
          <w:szCs w:val="24"/>
          <w:lang w:eastAsia="en-US"/>
        </w:rPr>
        <w:t>SKYPE, DISCORD.</w:t>
      </w:r>
    </w:p>
    <w:p w:rsidR="005C4B9C" w:rsidRPr="005C4B9C" w:rsidRDefault="005C4B9C" w:rsidP="005C4B9C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C4B9C">
        <w:rPr>
          <w:rFonts w:ascii="Arial" w:eastAsiaTheme="minorHAnsi" w:hAnsi="Arial" w:cs="Arial"/>
          <w:sz w:val="24"/>
          <w:szCs w:val="24"/>
          <w:lang w:eastAsia="en-US"/>
        </w:rPr>
        <w:t>При реализации дисциплины используется проектная деятельность.</w:t>
      </w:r>
    </w:p>
    <w:p w:rsidR="005C4B9C" w:rsidRPr="005C4B9C" w:rsidRDefault="005C4B9C" w:rsidP="005C4B9C">
      <w:pPr>
        <w:jc w:val="both"/>
        <w:rPr>
          <w:rFonts w:asciiTheme="minorHAnsi" w:eastAsiaTheme="minorHAnsi" w:hAnsiTheme="minorHAnsi" w:cs="Helvetica"/>
          <w:sz w:val="22"/>
          <w:szCs w:val="22"/>
          <w:lang w:eastAsia="en-US"/>
        </w:rPr>
      </w:pPr>
    </w:p>
    <w:p w:rsidR="00B92597" w:rsidRDefault="00B92597" w:rsidP="006C455F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5C4B9C" w:rsidRPr="005C4B9C" w:rsidRDefault="005C4B9C" w:rsidP="005C4B9C">
      <w:pPr>
        <w:pBdr>
          <w:bottom w:val="single" w:sz="12" w:space="0" w:color="auto"/>
        </w:pBdr>
        <w:ind w:firstLine="284"/>
        <w:jc w:val="both"/>
        <w:rPr>
          <w:rFonts w:ascii="Arial" w:eastAsiaTheme="minorHAnsi" w:hAnsi="Arial" w:cs="Arial"/>
          <w:b/>
          <w:bCs/>
          <w:sz w:val="24"/>
          <w:szCs w:val="22"/>
          <w:lang w:eastAsia="en-US"/>
        </w:rPr>
      </w:pPr>
      <w:r w:rsidRPr="005C4B9C">
        <w:rPr>
          <w:rFonts w:ascii="Arial" w:eastAsiaTheme="minorHAnsi" w:hAnsi="Arial" w:cs="Arial"/>
          <w:b/>
          <w:bCs/>
          <w:sz w:val="24"/>
          <w:szCs w:val="22"/>
          <w:lang w:eastAsia="en-US"/>
        </w:rPr>
        <w:t xml:space="preserve">18. Материально-техническое обеспечение дисциплины: </w:t>
      </w:r>
    </w:p>
    <w:p w:rsidR="005C4B9C" w:rsidRPr="005C4B9C" w:rsidRDefault="005C4B9C" w:rsidP="005C4B9C">
      <w:pPr>
        <w:pBdr>
          <w:bottom w:val="single" w:sz="8" w:space="1" w:color="000000"/>
        </w:pBdr>
        <w:ind w:firstLine="284"/>
        <w:jc w:val="both"/>
        <w:rPr>
          <w:rFonts w:ascii="Arial" w:eastAsiaTheme="minorHAnsi" w:hAnsi="Arial" w:cs="Arial"/>
          <w:i/>
          <w:iCs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25"/>
      </w:tblGrid>
      <w:tr w:rsidR="005C4B9C" w:rsidRPr="005C4B9C" w:rsidTr="005C4B9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C" w:rsidRPr="005C4B9C" w:rsidRDefault="005C4B9C" w:rsidP="005C4B9C">
            <w:pPr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</w:t>
            </w:r>
          </w:p>
          <w:p w:rsidR="005C4B9C" w:rsidRPr="005C4B9C" w:rsidRDefault="005C4B9C" w:rsidP="005C4B9C">
            <w:pPr>
              <w:ind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  <w:t>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C" w:rsidRPr="005C4B9C" w:rsidRDefault="005C4B9C" w:rsidP="005C4B9C">
            <w:pPr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  <w:t>Адрес (местоположение) помещений для</w:t>
            </w:r>
          </w:p>
          <w:p w:rsidR="005C4B9C" w:rsidRPr="005C4B9C" w:rsidRDefault="005C4B9C" w:rsidP="005C4B9C">
            <w:pPr>
              <w:ind w:firstLine="284"/>
              <w:jc w:val="center"/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  <w:t>проведения всех видов учебной деятельности, предусмотренной учебным планом (в случае</w:t>
            </w:r>
          </w:p>
          <w:p w:rsidR="005C4B9C" w:rsidRPr="005C4B9C" w:rsidRDefault="005C4B9C" w:rsidP="005C4B9C">
            <w:pPr>
              <w:ind w:firstLine="284"/>
              <w:jc w:val="center"/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  <w:t>реализации образовательной программы в сетевой форме дополнительно указывается</w:t>
            </w:r>
          </w:p>
          <w:p w:rsidR="005C4B9C" w:rsidRPr="005C4B9C" w:rsidRDefault="005C4B9C" w:rsidP="005C4B9C">
            <w:pPr>
              <w:ind w:firstLine="284"/>
              <w:jc w:val="center"/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  <w:t xml:space="preserve">наименование организации, с которой </w:t>
            </w:r>
          </w:p>
          <w:p w:rsidR="005C4B9C" w:rsidRPr="005C4B9C" w:rsidRDefault="005C4B9C" w:rsidP="005C4B9C">
            <w:pPr>
              <w:ind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b/>
                <w:sz w:val="24"/>
                <w:szCs w:val="22"/>
                <w:lang w:eastAsia="en-US"/>
              </w:rPr>
              <w:t>заключен договор)</w:t>
            </w:r>
          </w:p>
        </w:tc>
      </w:tr>
      <w:tr w:rsidR="005C4B9C" w:rsidRPr="005C4B9C" w:rsidTr="005C4B9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C" w:rsidRPr="005C4B9C" w:rsidRDefault="005C4B9C" w:rsidP="005C4B9C">
            <w:pPr>
              <w:ind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 xml:space="preserve">Учебная аудитория для проведения 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практических занятий: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специализированная мебель, телевизор, доска маркерная, ноутбук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2"/>
                <w:lang w:val="en-US"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ПО</w:t>
            </w:r>
            <w:r w:rsidRPr="005C4B9C">
              <w:rPr>
                <w:rFonts w:ascii="Arial" w:eastAsiaTheme="minorHAnsi" w:hAnsi="Arial" w:cs="Arial"/>
                <w:sz w:val="24"/>
                <w:szCs w:val="22"/>
                <w:lang w:val="en-US" w:eastAsia="en-US"/>
              </w:rPr>
              <w:t>: WinPro 8, OfficeSTD 2013 RUS OLP NL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val="en-US" w:eastAsia="en-US"/>
              </w:rPr>
              <w:t xml:space="preserve">Acdmc, </w:t>
            </w: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Интернет</w:t>
            </w:r>
            <w:r w:rsidRPr="005C4B9C">
              <w:rPr>
                <w:rFonts w:ascii="Arial" w:eastAsiaTheme="minorHAnsi" w:hAnsi="Arial" w:cs="Arial"/>
                <w:sz w:val="24"/>
                <w:szCs w:val="22"/>
                <w:lang w:val="en-US" w:eastAsia="en-US"/>
              </w:rPr>
              <w:t>-</w:t>
            </w: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браузер</w:t>
            </w:r>
            <w:r w:rsidRPr="005C4B9C">
              <w:rPr>
                <w:rFonts w:ascii="Arial" w:eastAsiaTheme="minorHAnsi" w:hAnsi="Arial" w:cs="Arial"/>
                <w:sz w:val="24"/>
                <w:szCs w:val="22"/>
                <w:lang w:val="en-US" w:eastAsia="en-US"/>
              </w:rPr>
              <w:t xml:space="preserve"> Google </w:t>
            </w:r>
            <w:r w:rsidRPr="005C4B9C">
              <w:rPr>
                <w:rFonts w:ascii="Arial" w:eastAsiaTheme="minorHAnsi" w:hAnsi="Arial" w:cs="Arial"/>
                <w:sz w:val="24"/>
                <w:szCs w:val="22"/>
                <w:lang w:val="en-US" w:eastAsia="en-US"/>
              </w:rPr>
              <w:lastRenderedPageBreak/>
              <w:t>Chrome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C" w:rsidRPr="005C4B9C" w:rsidRDefault="005C4B9C" w:rsidP="005C4B9C">
            <w:pPr>
              <w:ind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lastRenderedPageBreak/>
              <w:t>394018, г. Воронеж, Университетская пл.1</w:t>
            </w:r>
          </w:p>
        </w:tc>
      </w:tr>
      <w:tr w:rsidR="005C4B9C" w:rsidRPr="005C4B9C" w:rsidTr="005C4B9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C" w:rsidRPr="005C4B9C" w:rsidRDefault="005C4B9C" w:rsidP="005C4B9C">
            <w:pPr>
              <w:ind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lastRenderedPageBreak/>
              <w:t>Помещение для самостоятельной работы с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возможностью подключения к сети Интернет: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 xml:space="preserve">специализированная мебель, компьютер, ноутбуки 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2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ПО: WinPro 8, OfficeSTD 2013 RUS OLP NL</w:t>
            </w:r>
          </w:p>
          <w:p w:rsidR="005C4B9C" w:rsidRPr="005C4B9C" w:rsidRDefault="005C4B9C" w:rsidP="005C4B9C">
            <w:pPr>
              <w:ind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Acdmc, Интернет-браузер Mozilla Firefox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C" w:rsidRPr="005C4B9C" w:rsidRDefault="005C4B9C" w:rsidP="005C4B9C">
            <w:pPr>
              <w:ind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4B9C">
              <w:rPr>
                <w:rFonts w:ascii="Arial" w:eastAsiaTheme="minorHAnsi" w:hAnsi="Arial" w:cs="Arial"/>
                <w:sz w:val="24"/>
                <w:szCs w:val="22"/>
                <w:lang w:eastAsia="en-US"/>
              </w:rPr>
              <w:t>394018, г. Воронеж, Университетская пл.1</w:t>
            </w:r>
          </w:p>
        </w:tc>
      </w:tr>
    </w:tbl>
    <w:p w:rsidR="005C4B9C" w:rsidRDefault="005C4B9C" w:rsidP="006C455F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p w:rsidR="006C455F" w:rsidRDefault="00B92597" w:rsidP="006C455F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C455F" w:rsidRPr="00F83626">
        <w:rPr>
          <w:rFonts w:ascii="Arial" w:hAnsi="Arial" w:cs="Arial"/>
          <w:b/>
          <w:sz w:val="24"/>
          <w:szCs w:val="24"/>
        </w:rPr>
        <w:t>9. Оценочные средства для проведения текущей и промежуточной аттестаций</w:t>
      </w:r>
    </w:p>
    <w:p w:rsidR="006C455F" w:rsidRPr="0022063D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6C455F" w:rsidRPr="009221D9" w:rsidRDefault="006C455F" w:rsidP="006C455F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C455F" w:rsidRPr="009221D9" w:rsidTr="005C4B9C">
        <w:trPr>
          <w:tblHeader/>
        </w:trPr>
        <w:tc>
          <w:tcPr>
            <w:tcW w:w="600" w:type="dxa"/>
            <w:vAlign w:val="center"/>
          </w:tcPr>
          <w:p w:rsidR="006C455F" w:rsidRPr="00042624" w:rsidRDefault="006C455F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2400" w:type="dxa"/>
            <w:vAlign w:val="center"/>
          </w:tcPr>
          <w:p w:rsidR="006C455F" w:rsidRPr="00042624" w:rsidRDefault="006C455F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6C455F" w:rsidRPr="00042624" w:rsidRDefault="006C455F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6C455F" w:rsidRPr="00042624" w:rsidRDefault="006C455F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4042" w:type="dxa"/>
            <w:vAlign w:val="center"/>
          </w:tcPr>
          <w:p w:rsidR="006C455F" w:rsidRPr="00042624" w:rsidRDefault="006C455F" w:rsidP="005C4B9C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767382" w:rsidRPr="009221D9" w:rsidTr="00767382">
        <w:trPr>
          <w:trHeight w:val="333"/>
        </w:trPr>
        <w:tc>
          <w:tcPr>
            <w:tcW w:w="600" w:type="dxa"/>
            <w:vMerge w:val="restart"/>
            <w:vAlign w:val="center"/>
          </w:tcPr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Merge w:val="restart"/>
            <w:vAlign w:val="center"/>
          </w:tcPr>
          <w:p w:rsidR="00767382" w:rsidRPr="009221D9" w:rsidRDefault="00767382" w:rsidP="005C4B9C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Сфера повседневного общения</w:t>
            </w:r>
          </w:p>
        </w:tc>
        <w:tc>
          <w:tcPr>
            <w:tcW w:w="1217" w:type="dxa"/>
            <w:vMerge w:val="restart"/>
            <w:vAlign w:val="center"/>
          </w:tcPr>
          <w:p w:rsidR="00767382" w:rsidRDefault="00000BFC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  <w:r w:rsidR="00767382">
              <w:rPr>
                <w:rFonts w:ascii="Arial" w:hAnsi="Arial" w:cs="Arial"/>
              </w:rPr>
              <w:t xml:space="preserve"> </w:t>
            </w:r>
          </w:p>
          <w:p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767382" w:rsidRDefault="00767382" w:rsidP="005C2F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Написание личного письма другу</w:t>
            </w:r>
          </w:p>
          <w:p w:rsidR="00767382" w:rsidRPr="005C2FAC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:rsidTr="005C4B9C">
        <w:trPr>
          <w:trHeight w:val="332"/>
        </w:trPr>
        <w:tc>
          <w:tcPr>
            <w:tcW w:w="600" w:type="dxa"/>
            <w:vMerge/>
            <w:vAlign w:val="center"/>
          </w:tcPr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:rsidR="00767382" w:rsidRDefault="00767382" w:rsidP="005C4B9C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vMerge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сфере повседневного общения для текущей аттестации</w:t>
            </w:r>
          </w:p>
          <w:p w:rsidR="00767382" w:rsidRDefault="00767382" w:rsidP="005C2F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:rsidTr="00767382">
        <w:trPr>
          <w:trHeight w:val="244"/>
        </w:trPr>
        <w:tc>
          <w:tcPr>
            <w:tcW w:w="600" w:type="dxa"/>
            <w:vMerge w:val="restart"/>
            <w:vAlign w:val="center"/>
          </w:tcPr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Merge w:val="restart"/>
            <w:vAlign w:val="center"/>
          </w:tcPr>
          <w:p w:rsidR="00767382" w:rsidRPr="009221D9" w:rsidRDefault="00767382" w:rsidP="005C4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Социально-культурная сфера общения</w:t>
            </w:r>
          </w:p>
        </w:tc>
        <w:tc>
          <w:tcPr>
            <w:tcW w:w="1217" w:type="dxa"/>
            <w:vMerge w:val="restart"/>
            <w:vAlign w:val="center"/>
          </w:tcPr>
          <w:p w:rsidR="00767382" w:rsidRDefault="00000BFC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</w:p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767382" w:rsidRDefault="00767382" w:rsidP="005C2F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Написание официального письма (обращение/жалоба/запрос/отзыв/)</w:t>
            </w:r>
          </w:p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:rsidTr="005C4B9C">
        <w:trPr>
          <w:trHeight w:val="243"/>
        </w:trPr>
        <w:tc>
          <w:tcPr>
            <w:tcW w:w="600" w:type="dxa"/>
            <w:vMerge/>
            <w:vAlign w:val="center"/>
          </w:tcPr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:rsidR="00767382" w:rsidRDefault="00767382" w:rsidP="005C4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217" w:type="dxa"/>
            <w:vMerge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социально-культурной сфере общения для текущей аттестации</w:t>
            </w:r>
          </w:p>
          <w:p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:rsidTr="00767382">
        <w:trPr>
          <w:trHeight w:val="338"/>
        </w:trPr>
        <w:tc>
          <w:tcPr>
            <w:tcW w:w="600" w:type="dxa"/>
            <w:vMerge w:val="restart"/>
            <w:vAlign w:val="center"/>
          </w:tcPr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Merge w:val="restart"/>
            <w:vAlign w:val="center"/>
          </w:tcPr>
          <w:p w:rsidR="005C4B9C" w:rsidRDefault="005C4B9C" w:rsidP="00820063">
            <w:pPr>
              <w:rPr>
                <w:rFonts w:ascii="Arial" w:hAnsi="Arial" w:cs="Arial"/>
              </w:rPr>
            </w:pPr>
          </w:p>
          <w:p w:rsidR="005C4B9C" w:rsidRDefault="005C4B9C" w:rsidP="00820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Учебно-познавательная (академическая) сфера общения</w:t>
            </w:r>
          </w:p>
          <w:p w:rsidR="005C4B9C" w:rsidRDefault="005C4B9C" w:rsidP="00820063">
            <w:pPr>
              <w:rPr>
                <w:rFonts w:ascii="Arial" w:hAnsi="Arial" w:cs="Arial"/>
              </w:rPr>
            </w:pPr>
          </w:p>
          <w:p w:rsidR="00820063" w:rsidRDefault="00820063" w:rsidP="005C4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:rsidR="00767382" w:rsidRDefault="00767382" w:rsidP="005C4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767382" w:rsidRDefault="00000BFC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  <w:r w:rsidR="00767382">
              <w:rPr>
                <w:rFonts w:ascii="Arial" w:hAnsi="Arial" w:cs="Arial"/>
              </w:rPr>
              <w:t xml:space="preserve"> </w:t>
            </w:r>
          </w:p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820063" w:rsidRPr="00DE5232" w:rsidRDefault="00DE523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Написание запроса об участии в академической программе</w:t>
            </w:r>
          </w:p>
        </w:tc>
      </w:tr>
      <w:tr w:rsidR="00767382" w:rsidRPr="009221D9" w:rsidTr="005C4B9C">
        <w:trPr>
          <w:trHeight w:val="338"/>
        </w:trPr>
        <w:tc>
          <w:tcPr>
            <w:tcW w:w="600" w:type="dxa"/>
            <w:vMerge/>
            <w:vAlign w:val="center"/>
          </w:tcPr>
          <w:p w:rsidR="00767382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:rsidR="00767382" w:rsidRDefault="00767382" w:rsidP="005C4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217" w:type="dxa"/>
            <w:vMerge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:rsidR="00DE5232" w:rsidRDefault="00DE5232" w:rsidP="00DE52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академической</w:t>
            </w:r>
            <w:r>
              <w:t xml:space="preserve"> </w:t>
            </w:r>
            <w:r w:rsidRPr="00820063">
              <w:rPr>
                <w:rFonts w:ascii="Arial" w:hAnsi="Arial" w:cs="Arial"/>
              </w:rPr>
              <w:t>сфере общения для текущей аттестации</w:t>
            </w:r>
          </w:p>
          <w:p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:rsidTr="00767382">
        <w:trPr>
          <w:trHeight w:val="338"/>
        </w:trPr>
        <w:tc>
          <w:tcPr>
            <w:tcW w:w="600" w:type="dxa"/>
            <w:vMerge w:val="restart"/>
            <w:vAlign w:val="center"/>
          </w:tcPr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Merge w:val="restart"/>
            <w:vAlign w:val="center"/>
          </w:tcPr>
          <w:p w:rsidR="005C4B9C" w:rsidRPr="00820063" w:rsidRDefault="005C4B9C" w:rsidP="005C4B9C">
            <w:pPr>
              <w:rPr>
                <w:rFonts w:ascii="Arial" w:hAnsi="Arial" w:cs="Arial"/>
              </w:rPr>
            </w:pPr>
            <w:r w:rsidRPr="00820063">
              <w:rPr>
                <w:rFonts w:ascii="Arial" w:hAnsi="Arial" w:cs="Arial"/>
              </w:rPr>
              <w:t>Введение в профессиональную сферу общения</w:t>
            </w:r>
          </w:p>
          <w:p w:rsidR="00767382" w:rsidRDefault="00767382" w:rsidP="005C4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767382" w:rsidRDefault="00000BFC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  <w:r w:rsidR="00767382">
              <w:rPr>
                <w:rFonts w:ascii="Arial" w:hAnsi="Arial" w:cs="Arial"/>
              </w:rPr>
              <w:t xml:space="preserve"> </w:t>
            </w:r>
          </w:p>
          <w:p w:rsidR="00767382" w:rsidRPr="009221D9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DE5232" w:rsidRDefault="00DE5232" w:rsidP="00DE52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820063">
              <w:rPr>
                <w:rFonts w:ascii="Arial" w:hAnsi="Arial" w:cs="Arial"/>
              </w:rPr>
              <w:t xml:space="preserve">Написание резюме </w:t>
            </w:r>
          </w:p>
          <w:p w:rsidR="00767382" w:rsidRPr="009221D9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:rsidTr="005C4B9C">
        <w:trPr>
          <w:trHeight w:val="338"/>
        </w:trPr>
        <w:tc>
          <w:tcPr>
            <w:tcW w:w="600" w:type="dxa"/>
            <w:vMerge/>
            <w:vAlign w:val="center"/>
          </w:tcPr>
          <w:p w:rsidR="00767382" w:rsidRDefault="0076738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:rsidR="00767382" w:rsidRDefault="00767382" w:rsidP="00B9259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vMerge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:rsidR="00767382" w:rsidRDefault="00DE5232" w:rsidP="00DE52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820063">
              <w:rPr>
                <w:rFonts w:ascii="Arial" w:hAnsi="Arial" w:cs="Arial"/>
              </w:rPr>
              <w:t>Тестовые задания по профессиональной сфере общения для текущей аттестации</w:t>
            </w:r>
          </w:p>
        </w:tc>
      </w:tr>
      <w:tr w:rsidR="008B5551" w:rsidRPr="009221D9" w:rsidTr="008B5551">
        <w:trPr>
          <w:trHeight w:val="176"/>
        </w:trPr>
        <w:tc>
          <w:tcPr>
            <w:tcW w:w="5918" w:type="dxa"/>
            <w:gridSpan w:val="4"/>
            <w:vAlign w:val="center"/>
          </w:tcPr>
          <w:p w:rsidR="008B5551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аттестация: </w:t>
            </w:r>
          </w:p>
          <w:p w:rsidR="008B5551" w:rsidRPr="009221D9" w:rsidRDefault="008B5551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8B5551" w:rsidRPr="00923028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  <w:tr w:rsidR="008B5551" w:rsidRPr="009221D9" w:rsidTr="005C4B9C">
        <w:trPr>
          <w:trHeight w:val="172"/>
        </w:trPr>
        <w:tc>
          <w:tcPr>
            <w:tcW w:w="5918" w:type="dxa"/>
            <w:gridSpan w:val="4"/>
            <w:vAlign w:val="center"/>
          </w:tcPr>
          <w:p w:rsidR="008B5551" w:rsidRDefault="008B5551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в 1 семестре</w:t>
            </w:r>
          </w:p>
          <w:p w:rsidR="008B5551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8B5551" w:rsidRPr="00923028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сфере повседневного общения</w:t>
            </w:r>
          </w:p>
        </w:tc>
      </w:tr>
      <w:tr w:rsidR="008B5551" w:rsidRPr="009221D9" w:rsidTr="005C4B9C">
        <w:trPr>
          <w:trHeight w:val="172"/>
        </w:trPr>
        <w:tc>
          <w:tcPr>
            <w:tcW w:w="5918" w:type="dxa"/>
            <w:gridSpan w:val="4"/>
            <w:vAlign w:val="center"/>
          </w:tcPr>
          <w:p w:rsidR="008B5551" w:rsidRDefault="008B5551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во 2 семестре</w:t>
            </w:r>
          </w:p>
          <w:p w:rsidR="008B5551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6F6C13" w:rsidRDefault="008B5551" w:rsidP="006F6C1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социально-культурной сфере общения</w:t>
            </w:r>
            <w:r w:rsidR="006F6C13">
              <w:rPr>
                <w:rFonts w:ascii="Arial" w:hAnsi="Arial" w:cs="Arial"/>
              </w:rPr>
              <w:t xml:space="preserve"> </w:t>
            </w:r>
          </w:p>
          <w:p w:rsidR="008B5551" w:rsidRPr="00923028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B5551" w:rsidRPr="009221D9" w:rsidTr="005C4B9C">
        <w:trPr>
          <w:trHeight w:val="172"/>
        </w:trPr>
        <w:tc>
          <w:tcPr>
            <w:tcW w:w="5918" w:type="dxa"/>
            <w:gridSpan w:val="4"/>
            <w:vAlign w:val="center"/>
          </w:tcPr>
          <w:p w:rsidR="008B5551" w:rsidRDefault="00BC16D0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</w:t>
            </w:r>
            <w:r w:rsidR="008B5551">
              <w:rPr>
                <w:rFonts w:ascii="Arial" w:hAnsi="Arial" w:cs="Arial"/>
              </w:rPr>
              <w:t xml:space="preserve"> в 3 семестре</w:t>
            </w:r>
          </w:p>
          <w:p w:rsidR="008B5551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8B5551" w:rsidRPr="00923028" w:rsidRDefault="00DE5232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Тестовые задания по </w:t>
            </w:r>
            <w:r w:rsidRPr="00820063">
              <w:rPr>
                <w:rFonts w:ascii="Arial" w:hAnsi="Arial" w:cs="Arial"/>
              </w:rPr>
              <w:t>академической сфере общения</w:t>
            </w:r>
          </w:p>
        </w:tc>
      </w:tr>
      <w:tr w:rsidR="008B5551" w:rsidRPr="009221D9" w:rsidTr="005C4B9C">
        <w:trPr>
          <w:trHeight w:val="172"/>
        </w:trPr>
        <w:tc>
          <w:tcPr>
            <w:tcW w:w="5918" w:type="dxa"/>
            <w:gridSpan w:val="4"/>
            <w:vAlign w:val="center"/>
          </w:tcPr>
          <w:p w:rsidR="008B5551" w:rsidRDefault="00BC16D0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экзамен</w:t>
            </w:r>
            <w:r w:rsidR="005D1249">
              <w:rPr>
                <w:rFonts w:ascii="Arial" w:hAnsi="Arial" w:cs="Arial"/>
              </w:rPr>
              <w:t xml:space="preserve"> в 4 семестре</w:t>
            </w:r>
          </w:p>
          <w:p w:rsidR="008B5551" w:rsidRDefault="008B5551" w:rsidP="005C4B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8B5551" w:rsidRPr="00923028" w:rsidRDefault="00DE5232" w:rsidP="0082006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3028">
              <w:rPr>
                <w:rFonts w:ascii="Arial" w:hAnsi="Arial" w:cs="Arial"/>
              </w:rPr>
              <w:t>Выступление с презентацией</w:t>
            </w:r>
            <w:r>
              <w:rPr>
                <w:rFonts w:ascii="Arial" w:hAnsi="Arial" w:cs="Arial"/>
              </w:rPr>
              <w:t xml:space="preserve"> по профессиональной сфере общения</w:t>
            </w:r>
          </w:p>
        </w:tc>
      </w:tr>
    </w:tbl>
    <w:p w:rsidR="006C455F" w:rsidRDefault="006C455F" w:rsidP="006C455F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6C455F" w:rsidRPr="00756A47" w:rsidRDefault="006C455F" w:rsidP="006C455F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6C455F" w:rsidRDefault="006C455F" w:rsidP="006C455F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6C455F" w:rsidRDefault="006C455F" w:rsidP="006C455F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:rsidR="006C455F" w:rsidRPr="0022063D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6C455F" w:rsidRPr="00D8110B" w:rsidTr="005C4B9C">
        <w:tc>
          <w:tcPr>
            <w:tcW w:w="10126" w:type="dxa"/>
            <w:tcBorders>
              <w:bottom w:val="single" w:sz="4" w:space="0" w:color="auto"/>
            </w:tcBorders>
          </w:tcPr>
          <w:p w:rsidR="006C455F" w:rsidRPr="00FA005C" w:rsidRDefault="00923028" w:rsidP="005C4B9C">
            <w:pPr>
              <w:tabs>
                <w:tab w:val="right" w:leader="underscore" w:pos="9639"/>
              </w:tabs>
              <w:spacing w:before="40"/>
              <w:ind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Практико</w:t>
            </w:r>
            <w:r w:rsidR="008B5551">
              <w:rPr>
                <w:rFonts w:ascii="Arial" w:hAnsi="Arial" w:cs="Arial"/>
                <w:sz w:val="22"/>
                <w:szCs w:val="22"/>
              </w:rPr>
              <w:t>-ориентированные</w:t>
            </w:r>
            <w:r>
              <w:rPr>
                <w:rFonts w:ascii="Arial" w:hAnsi="Arial" w:cs="Arial"/>
                <w:sz w:val="22"/>
                <w:szCs w:val="22"/>
              </w:rPr>
              <w:t xml:space="preserve"> задани</w:t>
            </w:r>
            <w:r w:rsidR="008B5551">
              <w:rPr>
                <w:rFonts w:ascii="Arial" w:hAnsi="Arial" w:cs="Arial"/>
                <w:sz w:val="22"/>
                <w:szCs w:val="22"/>
              </w:rPr>
              <w:t>я, тестовые задания</w:t>
            </w:r>
            <w:r w:rsidR="00236A8D">
              <w:rPr>
                <w:rFonts w:ascii="Arial" w:hAnsi="Arial" w:cs="Arial"/>
                <w:sz w:val="22"/>
                <w:szCs w:val="22"/>
              </w:rPr>
              <w:t>, проектные задания</w:t>
            </w:r>
            <w:r w:rsidR="00CA2934">
              <w:rPr>
                <w:rFonts w:ascii="Arial" w:hAnsi="Arial" w:cs="Arial"/>
                <w:sz w:val="22"/>
                <w:szCs w:val="22"/>
              </w:rPr>
              <w:t xml:space="preserve"> по сферам общения</w:t>
            </w:r>
            <w:r w:rsidR="00FA005C">
              <w:rPr>
                <w:rFonts w:ascii="Arial" w:hAnsi="Arial" w:cs="Arial"/>
                <w:sz w:val="22"/>
                <w:szCs w:val="22"/>
              </w:rPr>
              <w:t>, заполнение Журнала чтения (Reading Log)</w:t>
            </w:r>
          </w:p>
        </w:tc>
      </w:tr>
    </w:tbl>
    <w:p w:rsidR="00236A8D" w:rsidRDefault="00236A8D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236A8D" w:rsidRDefault="00236A8D" w:rsidP="0008753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Практико-ориентированные задания представляют собой задания по написанию резюме, личных и официальных писем. Тестовые задания</w:t>
      </w:r>
      <w:r w:rsidR="00CA2934">
        <w:rPr>
          <w:rFonts w:ascii="Arial" w:hAnsi="Arial" w:cs="Arial"/>
          <w:sz w:val="22"/>
          <w:szCs w:val="22"/>
        </w:rPr>
        <w:t xml:space="preserve"> по сферам общения </w:t>
      </w:r>
      <w:r w:rsidR="006A0DB5">
        <w:rPr>
          <w:rFonts w:ascii="Arial" w:hAnsi="Arial" w:cs="Arial"/>
          <w:sz w:val="22"/>
          <w:szCs w:val="22"/>
        </w:rPr>
        <w:t>для текущих аттестаций</w:t>
      </w:r>
      <w:r w:rsidR="0094244C">
        <w:rPr>
          <w:rFonts w:ascii="Arial" w:hAnsi="Arial" w:cs="Arial"/>
          <w:sz w:val="22"/>
          <w:szCs w:val="22"/>
        </w:rPr>
        <w:t xml:space="preserve"> включают задания на чтение, лексику и грамматику. Проектные задания предусматривают как индивидуальную, так и групповую работу, а также выступления с презентацией, написание эссэ, создание видеороликов.</w:t>
      </w:r>
      <w:r w:rsidR="009F74A6">
        <w:rPr>
          <w:rFonts w:ascii="Arial" w:hAnsi="Arial" w:cs="Arial"/>
          <w:sz w:val="22"/>
          <w:szCs w:val="22"/>
        </w:rPr>
        <w:t xml:space="preserve"> Задание на заполнение Журнала чтения предполагает чтение аутентичных текстов по специальности в объёме 10000 печатных знаков.</w:t>
      </w:r>
    </w:p>
    <w:p w:rsidR="0094244C" w:rsidRDefault="0094244C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DE5232" w:rsidRDefault="00DE5232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DE5232" w:rsidRDefault="00DE5232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DE5232" w:rsidRDefault="00DE5232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CA2934" w:rsidRDefault="0094244C" w:rsidP="00CA2934">
      <w:pPr>
        <w:pStyle w:val="ab"/>
        <w:suppressAutoHyphens/>
        <w:spacing w:before="0" w:beforeAutospacing="0" w:after="0" w:afterAutospacing="0"/>
        <w:ind w:left="7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CA2934" w:rsidRPr="00F51DA0">
        <w:rPr>
          <w:rFonts w:ascii="Arial" w:hAnsi="Arial" w:cs="Arial"/>
          <w:b/>
        </w:rPr>
        <w:t>Темы проектных заданий</w:t>
      </w:r>
      <w:r w:rsidR="00CA2934">
        <w:rPr>
          <w:rFonts w:ascii="Arial" w:hAnsi="Arial" w:cs="Arial"/>
          <w:b/>
        </w:rPr>
        <w:t xml:space="preserve"> по сферам 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0"/>
        <w:gridCol w:w="6366"/>
      </w:tblGrid>
      <w:tr w:rsidR="00CA2934" w:rsidRPr="00302C6D" w:rsidTr="005C4B9C">
        <w:tc>
          <w:tcPr>
            <w:tcW w:w="9286" w:type="dxa"/>
            <w:gridSpan w:val="2"/>
          </w:tcPr>
          <w:p w:rsidR="00CA2934" w:rsidRPr="00CA2934" w:rsidRDefault="00CA2934" w:rsidP="005C4B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934">
              <w:rPr>
                <w:rFonts w:ascii="Arial" w:hAnsi="Arial" w:cs="Arial"/>
                <w:b/>
                <w:sz w:val="24"/>
                <w:szCs w:val="24"/>
              </w:rPr>
              <w:t>Сфера повседневного общения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LEISURE TIME: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The most exotic hobby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How national holidays can reveal national character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FOOD: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My favourite restaurant (advertise it) / The way I want to organize my own restaurant (pair work)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a famous chef’s recipe (watch “Jamie Oliver Cooking” on Youtube.com)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The best menu within a tight budget (group work)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SHOPPING: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The reasons of shopaholism (essay)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You should buy it (a sales representative is trying to persuade others to buy a product, the rest ask questions) (presentation + pair work)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MY HOME: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Housekeeping tips / Running the house tips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Five devices to make house chores easier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The problems you can face running a hotel (watch “Gordon Ramsay Hotel Hell” on Youtube.com)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FAMILY MATTERS: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Five tips of getting on together and keeping closer relationships in a family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The teenage years are the hardest in a person’s life (essay)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3. Five tips for stay-at-home dads </w:t>
            </w:r>
          </w:p>
        </w:tc>
      </w:tr>
      <w:tr w:rsidR="00CA2934" w:rsidRPr="00302C6D" w:rsidTr="005C4B9C">
        <w:tc>
          <w:tcPr>
            <w:tcW w:w="9286" w:type="dxa"/>
            <w:gridSpan w:val="2"/>
          </w:tcPr>
          <w:p w:rsidR="00CA2934" w:rsidRPr="00CA2934" w:rsidRDefault="00CA2934" w:rsidP="005C4B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934">
              <w:rPr>
                <w:rFonts w:ascii="Arial" w:hAnsi="Arial" w:cs="Arial"/>
                <w:b/>
                <w:sz w:val="24"/>
                <w:szCs w:val="24"/>
              </w:rPr>
              <w:t>Социально-культурная сфера общения</w:t>
            </w:r>
          </w:p>
        </w:tc>
      </w:tr>
      <w:tr w:rsidR="00CA2934" w:rsidRPr="00302C6D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RURAL AND URBAN LIVING: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Is life better in the countryside? (essay)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Country living vs city living in different countries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Top ten city dangers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WILDLIFE: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Endangered animals of different regions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Staying alive in wildlife / Survival skills (watch “Dual Survival” and “Survivorman” on Youtube.com)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ARTS: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A person of art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and analyze one picture (different genres)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TECHNOLOGY: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Five devices to make you</w:t>
            </w:r>
            <w:r w:rsidRPr="00CA2934">
              <w:rPr>
                <w:rFonts w:ascii="Arial" w:hAnsi="Arial" w:cs="Arial"/>
                <w:sz w:val="24"/>
                <w:szCs w:val="24"/>
              </w:rPr>
              <w:t>к</w:t>
            </w: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house an Eco house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2. Present a scheme of one popular device and explain how it works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Technological advances in Russia and abroad (watch “The Gadget Show” on Youtube.com)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TRAVELLING: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Travelling Tips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Top ten sights of European capitals</w:t>
            </w:r>
          </w:p>
        </w:tc>
      </w:tr>
      <w:tr w:rsidR="00CA2934" w:rsidRPr="00773BE1" w:rsidTr="005C4B9C">
        <w:trPr>
          <w:trHeight w:val="1276"/>
        </w:trPr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GLOBALISATION: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Does globalisation mean the same as Americanisation? (essay)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one of TED Talks on Globalisation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Features of national identity of different nations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SPORTS: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A successful sportsperson who failed at first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Mega sporting events that influenced the development of a country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LANGUAGES: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Differences of body language in different cultures (pair work)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Five most common English phrases/ idioms/ expressions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3. Explain the etymology of some English phrases (watch “America’s Secret Slang” on Youtube.com or use Online Etymology Dictionary) 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CUSTOMS AND TRADITIONS: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Holiday food traditions in different countries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Five etiquette rules you shouldn’t break / Russian vs British etiquette rules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Present the most common features of one country/place (watch “Rick Steves’ Full Episodes” on Youtube.com)</w:t>
            </w:r>
          </w:p>
        </w:tc>
      </w:tr>
      <w:tr w:rsidR="00CA2934" w:rsidRPr="00CA2934" w:rsidTr="005C4B9C">
        <w:tc>
          <w:tcPr>
            <w:tcW w:w="9286" w:type="dxa"/>
            <w:gridSpan w:val="2"/>
          </w:tcPr>
          <w:p w:rsidR="00CA2934" w:rsidRPr="00CA2934" w:rsidRDefault="00CA2934" w:rsidP="005C4B9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b/>
                <w:sz w:val="24"/>
                <w:szCs w:val="24"/>
              </w:rPr>
              <w:t>Академическая сфера общения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EDUCATION: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Present the main principles and values of elementary/ secondary/ higher education (group work)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Should higher education be free for all? (analyse different opinions from Youtube.com and present them to the class)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HIGHER EDUCATION IN RUSSIA AND ABROAD: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Present the main features of different systems of higher education in Russia/ … in different countries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Good education can influence the future success of a person (essay)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Top ten engineering and technology universities in the world</w:t>
            </w:r>
          </w:p>
        </w:tc>
      </w:tr>
      <w:tr w:rsidR="00CA2934" w:rsidRPr="00773BE1" w:rsidTr="005C4B9C">
        <w:trPr>
          <w:trHeight w:val="918"/>
        </w:trPr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MY UNIVERSITY: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Voronezh University facilities (group work)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The history and prominent names of my department (group work)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ACADEMIC AND NON-ACADEMIC ACTIVITIES: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Academic activities that you can do online (pair work)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Ten non-academic activities that can help to get a job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Present your own subject ranking table and comment on your choice</w:t>
            </w:r>
          </w:p>
        </w:tc>
      </w:tr>
      <w:tr w:rsidR="00CA2934" w:rsidRPr="00773BE1" w:rsidTr="005C4B9C">
        <w:tc>
          <w:tcPr>
            <w:tcW w:w="2920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ACADEMIC MOBILITY:</w:t>
            </w:r>
          </w:p>
        </w:tc>
        <w:tc>
          <w:tcPr>
            <w:tcW w:w="6366" w:type="dxa"/>
          </w:tcPr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Choose one European university and write an application letter</w:t>
            </w:r>
          </w:p>
          <w:p w:rsidR="00CA2934" w:rsidRPr="00CA2934" w:rsidRDefault="00CA2934" w:rsidP="005C4B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the programs of three technical summer courses abroad</w:t>
            </w:r>
          </w:p>
        </w:tc>
      </w:tr>
    </w:tbl>
    <w:p w:rsidR="006C455F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  <w:color w:val="FF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FA005C" w:rsidRPr="00773BE1" w:rsidTr="005C4B9C">
        <w:tc>
          <w:tcPr>
            <w:tcW w:w="9286" w:type="dxa"/>
          </w:tcPr>
          <w:p w:rsidR="00FA005C" w:rsidRPr="00416B03" w:rsidRDefault="00FA005C" w:rsidP="005C4B9C">
            <w:pPr>
              <w:jc w:val="center"/>
              <w:rPr>
                <w:rFonts w:eastAsia="MS Mincho"/>
                <w:sz w:val="32"/>
                <w:szCs w:val="32"/>
                <w:u w:val="single"/>
                <w:lang w:val="en-US"/>
              </w:rPr>
            </w:pPr>
            <w:r w:rsidRPr="00416B03">
              <w:rPr>
                <w:rFonts w:eastAsia="MS Mincho"/>
                <w:sz w:val="32"/>
                <w:szCs w:val="32"/>
                <w:u w:val="single"/>
                <w:lang w:val="en-US"/>
              </w:rPr>
              <w:t>Reading Log</w:t>
            </w:r>
          </w:p>
          <w:p w:rsidR="00FA005C" w:rsidRPr="00416B03" w:rsidRDefault="00FA005C" w:rsidP="005C4B9C">
            <w:pPr>
              <w:jc w:val="center"/>
              <w:rPr>
                <w:rFonts w:eastAsia="MS Mincho"/>
                <w:sz w:val="32"/>
                <w:szCs w:val="32"/>
                <w:lang w:val="en-US"/>
              </w:rPr>
            </w:pP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  <w:r w:rsidRPr="00416B03">
              <w:rPr>
                <w:rFonts w:eastAsia="MS Mincho"/>
                <w:b/>
                <w:i/>
                <w:lang w:val="en-US"/>
              </w:rPr>
              <w:t>Name</w:t>
            </w:r>
            <w:r w:rsidRPr="00416B03">
              <w:rPr>
                <w:rFonts w:eastAsia="MS Mincho"/>
                <w:i/>
                <w:lang w:val="en-US"/>
              </w:rPr>
              <w:t xml:space="preserve"> ___________________________________________                         </w:t>
            </w:r>
            <w:r w:rsidRPr="00416B03">
              <w:rPr>
                <w:rFonts w:eastAsia="MS Mincho"/>
                <w:b/>
                <w:i/>
                <w:lang w:val="en-US"/>
              </w:rPr>
              <w:t>Date</w:t>
            </w:r>
            <w:r w:rsidRPr="00416B03">
              <w:rPr>
                <w:rFonts w:eastAsia="MS Mincho"/>
                <w:i/>
                <w:lang w:val="en-US"/>
              </w:rPr>
              <w:t xml:space="preserve"> ____________________</w:t>
            </w: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</w:p>
          <w:p w:rsidR="00FA005C" w:rsidRPr="00416B03" w:rsidRDefault="00FA005C" w:rsidP="005C4B9C">
            <w:pPr>
              <w:jc w:val="center"/>
              <w:rPr>
                <w:rFonts w:eastAsia="MS Mincho"/>
                <w:b/>
                <w:i/>
                <w:sz w:val="32"/>
                <w:szCs w:val="32"/>
                <w:lang w:val="en-US"/>
              </w:rPr>
            </w:pPr>
            <w:r w:rsidRPr="00416B03">
              <w:rPr>
                <w:rFonts w:eastAsia="MS Mincho"/>
                <w:b/>
                <w:i/>
                <w:sz w:val="32"/>
                <w:szCs w:val="32"/>
                <w:lang w:val="en-US"/>
              </w:rPr>
              <w:t>Reading Piece # ___</w:t>
            </w: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  <w:r w:rsidRPr="00416B03">
              <w:rPr>
                <w:rFonts w:eastAsia="MS Mincho"/>
                <w:b/>
                <w:i/>
                <w:lang w:val="en-US"/>
              </w:rPr>
              <w:t>Title of the article/text/paper/chapter of the book, imprint</w:t>
            </w:r>
            <w:r w:rsidRPr="00416B03">
              <w:rPr>
                <w:rFonts w:eastAsia="MS Mincho"/>
                <w:i/>
                <w:lang w:val="en-US"/>
              </w:rPr>
              <w:t xml:space="preserve">     ____________________________</w:t>
            </w: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  <w:r w:rsidRPr="00416B03">
              <w:rPr>
                <w:rFonts w:eastAsia="MS Mincho"/>
                <w:i/>
                <w:lang w:val="en-US"/>
              </w:rPr>
              <w:t>P. _____- p. _______                                                                   Number of characters _______________</w:t>
            </w:r>
          </w:p>
          <w:p w:rsidR="00FA005C" w:rsidRPr="00416B03" w:rsidRDefault="00FA005C" w:rsidP="005C4B9C">
            <w:pPr>
              <w:rPr>
                <w:rFonts w:eastAsia="MS Mincho"/>
                <w:i/>
                <w:lang w:val="en-US"/>
              </w:rPr>
            </w:pPr>
          </w:p>
          <w:p w:rsidR="00FA005C" w:rsidRPr="00416B03" w:rsidRDefault="00FA005C" w:rsidP="00FA005C">
            <w:pPr>
              <w:numPr>
                <w:ilvl w:val="0"/>
                <w:numId w:val="9"/>
              </w:numPr>
              <w:rPr>
                <w:rFonts w:eastAsia="MS Mincho"/>
                <w:b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>Write down not less than 15-20 words from the assigned piece and fill in the chart</w:t>
            </w:r>
          </w:p>
          <w:p w:rsidR="00FA005C" w:rsidRPr="00416B03" w:rsidRDefault="00FA005C" w:rsidP="005C4B9C">
            <w:pPr>
              <w:ind w:left="360"/>
              <w:rPr>
                <w:rFonts w:eastAsia="MS Mincho"/>
                <w:b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68"/>
              <w:gridCol w:w="2689"/>
              <w:gridCol w:w="1730"/>
              <w:gridCol w:w="2673"/>
            </w:tblGrid>
            <w:tr w:rsidR="00FA005C" w:rsidTr="005C4B9C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Word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Translation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Word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Translation</w:t>
                  </w:r>
                </w:p>
              </w:tc>
            </w:tr>
            <w:tr w:rsidR="00FA005C" w:rsidTr="005C4B9C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</w:tr>
            <w:tr w:rsidR="00FA005C" w:rsidTr="005C4B9C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EC7FE6" w:rsidRDefault="00FA005C" w:rsidP="005C4B9C">
                  <w:pPr>
                    <w:jc w:val="center"/>
                    <w:rPr>
                      <w:rFonts w:eastAsia="MS Mincho"/>
                      <w:b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</w:tr>
            <w:tr w:rsidR="00FA005C" w:rsidTr="005C4B9C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EC7FE6" w:rsidRDefault="00FA005C" w:rsidP="005C4B9C">
                  <w:pPr>
                    <w:jc w:val="center"/>
                    <w:rPr>
                      <w:rFonts w:eastAsia="MS Mincho"/>
                      <w:b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3463C1" w:rsidRDefault="00FA005C" w:rsidP="005C4B9C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</w:tr>
          </w:tbl>
          <w:p w:rsidR="00FA005C" w:rsidRPr="00416B03" w:rsidRDefault="00FA005C" w:rsidP="005C4B9C">
            <w:pPr>
              <w:ind w:left="360"/>
              <w:rPr>
                <w:rFonts w:eastAsia="MS Mincho"/>
                <w:b/>
                <w:lang w:val="en-US"/>
              </w:rPr>
            </w:pPr>
          </w:p>
          <w:p w:rsidR="00FA005C" w:rsidRPr="00416B03" w:rsidRDefault="00FA005C" w:rsidP="00FA005C">
            <w:pPr>
              <w:numPr>
                <w:ilvl w:val="0"/>
                <w:numId w:val="9"/>
              </w:numPr>
              <w:rPr>
                <w:rFonts w:eastAsia="MS Mincho"/>
                <w:b/>
                <w:lang w:val="en-US"/>
              </w:rPr>
            </w:pPr>
            <w:r w:rsidRPr="00416B03">
              <w:rPr>
                <w:rFonts w:eastAsia="MS Mincho"/>
                <w:b/>
                <w:u w:val="single"/>
                <w:lang w:val="en-US"/>
              </w:rPr>
              <w:t>Find</w:t>
            </w:r>
            <w:r w:rsidRPr="00416B03">
              <w:rPr>
                <w:rFonts w:eastAsia="MS Mincho"/>
                <w:b/>
                <w:lang w:val="en-US"/>
              </w:rPr>
              <w:t xml:space="preserve"> in the English-English dictionary 8-10 new words/terms from the assigned piece that will be useful for you and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learn</w:t>
            </w:r>
            <w:r w:rsidRPr="00416B03">
              <w:rPr>
                <w:rFonts w:eastAsia="MS Mincho"/>
                <w:b/>
                <w:lang w:val="en-US"/>
              </w:rPr>
              <w:t xml:space="preserve"> them</w:t>
            </w:r>
          </w:p>
          <w:p w:rsidR="00FA005C" w:rsidRPr="00416B03" w:rsidRDefault="00FA005C" w:rsidP="005C4B9C">
            <w:pPr>
              <w:ind w:left="360"/>
              <w:rPr>
                <w:rFonts w:eastAsia="MS Mincho"/>
                <w:b/>
                <w:u w:val="single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9"/>
              <w:gridCol w:w="6421"/>
            </w:tblGrid>
            <w:tr w:rsidR="00FA005C" w:rsidRPr="00773BE1" w:rsidTr="005C4B9C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jc w:val="center"/>
                    <w:rPr>
                      <w:rFonts w:eastAsia="MS Mincho"/>
                      <w:b/>
                      <w:lang w:val="en-US"/>
                    </w:rPr>
                  </w:pPr>
                  <w:r w:rsidRPr="00416B03">
                    <w:rPr>
                      <w:rFonts w:eastAsia="MS Mincho"/>
                      <w:b/>
                      <w:lang w:val="en-US"/>
                    </w:rPr>
                    <w:t>Word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jc w:val="center"/>
                    <w:rPr>
                      <w:rFonts w:eastAsia="MS Mincho"/>
                      <w:b/>
                      <w:lang w:val="en-US"/>
                    </w:rPr>
                  </w:pPr>
                  <w:r w:rsidRPr="00416B03">
                    <w:rPr>
                      <w:rFonts w:eastAsia="MS Mincho"/>
                      <w:b/>
                      <w:lang w:val="en-US"/>
                    </w:rPr>
                    <w:t>Definition</w:t>
                  </w:r>
                </w:p>
              </w:tc>
            </w:tr>
            <w:tr w:rsidR="00FA005C" w:rsidRPr="00773BE1" w:rsidTr="005C4B9C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</w:tr>
            <w:tr w:rsidR="00FA005C" w:rsidRPr="00773BE1" w:rsidTr="005C4B9C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</w:tr>
            <w:tr w:rsidR="00FA005C" w:rsidRPr="00773BE1" w:rsidTr="005C4B9C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05C" w:rsidRPr="00416B03" w:rsidRDefault="00FA005C" w:rsidP="005C4B9C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</w:tr>
          </w:tbl>
          <w:p w:rsidR="00FA005C" w:rsidRPr="00416B03" w:rsidRDefault="00FA005C" w:rsidP="005C4B9C">
            <w:pPr>
              <w:ind w:left="360"/>
              <w:rPr>
                <w:rFonts w:eastAsia="MS Mincho"/>
                <w:b/>
                <w:lang w:val="en-US"/>
              </w:rPr>
            </w:pPr>
          </w:p>
          <w:p w:rsidR="00FA005C" w:rsidRPr="00416B03" w:rsidRDefault="00FA005C" w:rsidP="005C4B9C">
            <w:pPr>
              <w:ind w:left="360"/>
              <w:rPr>
                <w:rFonts w:eastAsia="MS Mincho"/>
                <w:b/>
                <w:lang w:val="en-US"/>
              </w:rPr>
            </w:pPr>
          </w:p>
          <w:p w:rsidR="00FA005C" w:rsidRPr="00416B03" w:rsidRDefault="00FA005C" w:rsidP="005C4B9C">
            <w:pPr>
              <w:rPr>
                <w:rFonts w:eastAsia="MS Mincho"/>
                <w:b/>
                <w:lang w:val="en-US"/>
              </w:rPr>
            </w:pPr>
          </w:p>
          <w:p w:rsidR="00FA005C" w:rsidRPr="00416B03" w:rsidRDefault="00FA005C" w:rsidP="005C4B9C">
            <w:pPr>
              <w:rPr>
                <w:rFonts w:eastAsia="MS Mincho"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 xml:space="preserve">       3.   Identify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the purpose</w:t>
            </w:r>
            <w:r w:rsidRPr="00416B03">
              <w:rPr>
                <w:rFonts w:eastAsia="MS Mincho"/>
                <w:b/>
                <w:lang w:val="en-US"/>
              </w:rPr>
              <w:t xml:space="preserve"> of the assigned piece:</w:t>
            </w:r>
            <w:r w:rsidRPr="00416B03">
              <w:rPr>
                <w:rFonts w:eastAsia="MS Mincho"/>
                <w:lang w:val="en-US"/>
              </w:rPr>
              <w:t xml:space="preserve"> _______________________________________</w:t>
            </w:r>
          </w:p>
          <w:p w:rsidR="00FA005C" w:rsidRPr="00416B03" w:rsidRDefault="00FA005C" w:rsidP="005C4B9C">
            <w:pPr>
              <w:rPr>
                <w:rFonts w:eastAsia="MS Mincho"/>
                <w:lang w:val="en-US"/>
              </w:rPr>
            </w:pPr>
          </w:p>
          <w:p w:rsidR="00FA005C" w:rsidRPr="00416B03" w:rsidRDefault="00FA005C" w:rsidP="005C4B9C">
            <w:pPr>
              <w:rPr>
                <w:rFonts w:eastAsia="MS Mincho"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 xml:space="preserve">      4.   Write out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2-3 interesting facts</w:t>
            </w:r>
            <w:r w:rsidRPr="00416B03">
              <w:rPr>
                <w:rFonts w:eastAsia="MS Mincho"/>
                <w:b/>
                <w:lang w:val="en-US"/>
              </w:rPr>
              <w:t xml:space="preserve"> from the assigned piece:</w:t>
            </w:r>
            <w:r w:rsidRPr="00416B03">
              <w:rPr>
                <w:rFonts w:eastAsia="MS Mincho"/>
                <w:lang w:val="en-US"/>
              </w:rPr>
              <w:t xml:space="preserve"> ____________________________</w:t>
            </w:r>
          </w:p>
          <w:p w:rsidR="00FA005C" w:rsidRPr="00416B03" w:rsidRDefault="00FA005C" w:rsidP="005C4B9C">
            <w:pPr>
              <w:rPr>
                <w:rFonts w:eastAsia="MS Mincho"/>
                <w:lang w:val="en-US"/>
              </w:rPr>
            </w:pPr>
          </w:p>
          <w:p w:rsidR="00FA005C" w:rsidRPr="00416B03" w:rsidRDefault="00FA005C" w:rsidP="005C4B9C">
            <w:pPr>
              <w:rPr>
                <w:rFonts w:ascii="Arial" w:eastAsia="MS Mincho" w:hAnsi="Arial" w:cs="Arial"/>
                <w:b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 xml:space="preserve">      5.   Write a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summary</w:t>
            </w:r>
            <w:r w:rsidRPr="00416B03">
              <w:rPr>
                <w:rFonts w:eastAsia="MS Mincho"/>
                <w:b/>
                <w:lang w:val="en-US"/>
              </w:rPr>
              <w:t xml:space="preserve"> of the assigned piece presenting the main ideas of the reading.</w:t>
            </w:r>
          </w:p>
        </w:tc>
      </w:tr>
      <w:tr w:rsidR="00DE5232" w:rsidRPr="00773BE1" w:rsidTr="005C4B9C">
        <w:tc>
          <w:tcPr>
            <w:tcW w:w="9286" w:type="dxa"/>
          </w:tcPr>
          <w:p w:rsidR="00DE5232" w:rsidRPr="00416B03" w:rsidRDefault="00DE5232" w:rsidP="005C4B9C">
            <w:pPr>
              <w:jc w:val="center"/>
              <w:rPr>
                <w:rFonts w:eastAsia="MS Mincho"/>
                <w:sz w:val="32"/>
                <w:szCs w:val="32"/>
                <w:u w:val="single"/>
                <w:lang w:val="en-US"/>
              </w:rPr>
            </w:pPr>
          </w:p>
        </w:tc>
      </w:tr>
    </w:tbl>
    <w:p w:rsidR="00DE5232" w:rsidRPr="00BC16D0" w:rsidRDefault="00DE5232" w:rsidP="00DE523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22"/>
          <w:szCs w:val="22"/>
          <w:lang w:val="en-US" w:eastAsia="en-US"/>
        </w:rPr>
      </w:pPr>
    </w:p>
    <w:p w:rsidR="00DE5232" w:rsidRPr="00BC16D0" w:rsidRDefault="00DE5232" w:rsidP="00DE523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22"/>
          <w:szCs w:val="22"/>
          <w:lang w:val="en-US" w:eastAsia="en-US"/>
        </w:rPr>
      </w:pPr>
    </w:p>
    <w:p w:rsidR="00DE5232" w:rsidRPr="00DE5232" w:rsidRDefault="00DE5232" w:rsidP="00DE523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</w:pPr>
      <w:r w:rsidRPr="00DE5232"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Описание технологии проведения текущей аттестации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>Текущая аттестация проводится в соответствии с Положением о текущей аттестации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>обучающихся по программам высшего образования Воронежского государственного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>университета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 xml:space="preserve">. 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Текущая аттестация проводится в форме тестовых заданий по сферам общения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.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>Для оценивания результатов обучения в форме тестовых заданий используются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 xml:space="preserve">количественные критерии оценивания и 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4-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балльная шкала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.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</w:pPr>
      <w:r w:rsidRPr="00DE5232"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Критерии и шкалы оценивания компетенций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 w:rsidRPr="00DE5232"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(</w:t>
      </w:r>
      <w:r w:rsidRPr="00DE5232"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текущая аттестация в форме тестовых заданий</w:t>
      </w:r>
      <w:r w:rsidRPr="00DE5232"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)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 xml:space="preserve">Оценка 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«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отлично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 xml:space="preserve">» (81-100 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баллов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);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 xml:space="preserve">Оценка 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«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хорошо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 xml:space="preserve">» (66-80 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баллов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);</w:t>
      </w:r>
    </w:p>
    <w:p w:rsidR="00DE5232" w:rsidRPr="00DE5232" w:rsidRDefault="00DE5232" w:rsidP="00DE5232">
      <w:pPr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 xml:space="preserve">Оценка 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«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удовлетворительно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 xml:space="preserve">» (51-65 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баллов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);</w:t>
      </w:r>
    </w:p>
    <w:p w:rsidR="00FA005C" w:rsidRPr="00DE5232" w:rsidRDefault="00DE5232" w:rsidP="00DE5232">
      <w:pPr>
        <w:jc w:val="both"/>
        <w:rPr>
          <w:rFonts w:asciiTheme="minorHAnsi" w:eastAsiaTheme="minorHAnsi" w:hAnsiTheme="minorHAnsi" w:cs="Helvetica"/>
          <w:sz w:val="22"/>
          <w:szCs w:val="22"/>
          <w:lang w:eastAsia="en-US"/>
        </w:rPr>
      </w:pPr>
      <w:r w:rsidRPr="00DE5232">
        <w:rPr>
          <w:rFonts w:ascii="Arial" w:eastAsiaTheme="minorHAnsi" w:hAnsi="Arial" w:cs="Arial"/>
          <w:sz w:val="22"/>
          <w:szCs w:val="22"/>
          <w:lang w:eastAsia="en-US"/>
        </w:rPr>
        <w:t xml:space="preserve">Оценка 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«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неудовлетворительно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 xml:space="preserve">» </w:t>
      </w:r>
      <w:r w:rsidRPr="00DE5232">
        <w:rPr>
          <w:rFonts w:ascii="Helvetica-Oblique" w:eastAsiaTheme="minorHAnsi" w:hAnsi="Helvetica-Oblique" w:cs="Helvetica-Oblique"/>
          <w:i/>
          <w:iCs/>
          <w:sz w:val="22"/>
          <w:szCs w:val="22"/>
          <w:lang w:eastAsia="en-US"/>
        </w:rPr>
        <w:t>(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 xml:space="preserve">50 </w:t>
      </w:r>
      <w:r w:rsidRPr="00DE5232">
        <w:rPr>
          <w:rFonts w:ascii="Arial" w:eastAsiaTheme="minorHAnsi" w:hAnsi="Arial" w:cs="Arial"/>
          <w:sz w:val="22"/>
          <w:szCs w:val="22"/>
          <w:lang w:eastAsia="en-US"/>
        </w:rPr>
        <w:t>и менее баллов</w:t>
      </w:r>
      <w:r w:rsidRPr="00DE5232">
        <w:rPr>
          <w:rFonts w:ascii="Helvetica" w:eastAsiaTheme="minorHAnsi" w:hAnsi="Helvetica" w:cs="Helvetica"/>
          <w:sz w:val="22"/>
          <w:szCs w:val="22"/>
          <w:lang w:eastAsia="en-US"/>
        </w:rPr>
        <w:t>).</w:t>
      </w:r>
    </w:p>
    <w:p w:rsidR="00DE5232" w:rsidRDefault="00DE5232" w:rsidP="006C455F">
      <w:pPr>
        <w:pStyle w:val="a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6C455F" w:rsidRPr="0022063D" w:rsidRDefault="006C455F" w:rsidP="006C455F">
      <w:pPr>
        <w:pStyle w:val="a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6C455F" w:rsidRPr="0022063D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Промежуточная аттестация по дисциплине осуществляется с помощью следующих оценочных средств: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6C455F" w:rsidRPr="0022063D" w:rsidTr="005C4B9C">
        <w:tc>
          <w:tcPr>
            <w:tcW w:w="10018" w:type="dxa"/>
            <w:tcBorders>
              <w:bottom w:val="single" w:sz="4" w:space="0" w:color="auto"/>
            </w:tcBorders>
          </w:tcPr>
          <w:p w:rsidR="006C455F" w:rsidRPr="0022063D" w:rsidRDefault="008B5551" w:rsidP="005C4B9C">
            <w:pPr>
              <w:tabs>
                <w:tab w:val="right" w:leader="underscore" w:pos="9639"/>
              </w:tabs>
              <w:spacing w:before="40"/>
              <w:ind w:firstLine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Тестовые задания</w:t>
            </w:r>
            <w:r w:rsidR="0094244C">
              <w:rPr>
                <w:rFonts w:ascii="Arial" w:hAnsi="Arial" w:cs="Arial"/>
                <w:sz w:val="22"/>
                <w:szCs w:val="22"/>
              </w:rPr>
              <w:t xml:space="preserve"> (зачет)</w:t>
            </w:r>
            <w:r>
              <w:rPr>
                <w:rFonts w:ascii="Arial" w:hAnsi="Arial" w:cs="Arial"/>
                <w:sz w:val="22"/>
                <w:szCs w:val="22"/>
              </w:rPr>
              <w:t>, выступление с презентацией</w:t>
            </w:r>
            <w:r w:rsidR="0094244C">
              <w:rPr>
                <w:rFonts w:ascii="Arial" w:hAnsi="Arial" w:cs="Arial"/>
                <w:sz w:val="22"/>
                <w:szCs w:val="22"/>
              </w:rPr>
              <w:t xml:space="preserve"> (экзамен)</w:t>
            </w:r>
          </w:p>
        </w:tc>
      </w:tr>
    </w:tbl>
    <w:p w:rsidR="0094244C" w:rsidRDefault="0094244C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b/>
        </w:rPr>
      </w:pPr>
    </w:p>
    <w:p w:rsidR="0094244C" w:rsidRDefault="00A325F0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A325F0">
        <w:rPr>
          <w:rFonts w:ascii="Arial" w:hAnsi="Arial" w:cs="Arial"/>
          <w:sz w:val="22"/>
          <w:szCs w:val="22"/>
        </w:rPr>
        <w:t>Тестовые задания для п</w:t>
      </w:r>
      <w:r>
        <w:rPr>
          <w:rFonts w:ascii="Arial" w:hAnsi="Arial" w:cs="Arial"/>
          <w:sz w:val="22"/>
          <w:szCs w:val="22"/>
        </w:rPr>
        <w:t>ромежуточных аттестаций включают лексико-грамматические задания, задания на аудирова</w:t>
      </w:r>
      <w:r w:rsidR="00087531">
        <w:rPr>
          <w:rFonts w:ascii="Arial" w:hAnsi="Arial" w:cs="Arial"/>
          <w:sz w:val="22"/>
          <w:szCs w:val="22"/>
        </w:rPr>
        <w:t>ние, чтение, письмо и говорение по соответствующей сфере общения.</w:t>
      </w:r>
    </w:p>
    <w:p w:rsidR="00A325F0" w:rsidRPr="00A325F0" w:rsidRDefault="00A325F0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Экзаменационная презентация оценивается согласно про</w:t>
      </w:r>
      <w:r w:rsidR="00B016DA">
        <w:rPr>
          <w:rFonts w:ascii="Arial" w:hAnsi="Arial" w:cs="Arial"/>
          <w:sz w:val="22"/>
          <w:szCs w:val="22"/>
        </w:rPr>
        <w:t>то</w:t>
      </w:r>
      <w:r>
        <w:rPr>
          <w:rFonts w:ascii="Arial" w:hAnsi="Arial" w:cs="Arial"/>
          <w:sz w:val="22"/>
          <w:szCs w:val="22"/>
        </w:rPr>
        <w:t>колу оценивания презентации</w:t>
      </w:r>
      <w:r w:rsidR="00087531">
        <w:rPr>
          <w:rFonts w:ascii="Arial" w:hAnsi="Arial" w:cs="Arial"/>
          <w:sz w:val="22"/>
          <w:szCs w:val="22"/>
        </w:rPr>
        <w:t xml:space="preserve"> (приложение 1)</w:t>
      </w:r>
      <w:r>
        <w:rPr>
          <w:rFonts w:ascii="Arial" w:hAnsi="Arial" w:cs="Arial"/>
          <w:sz w:val="22"/>
          <w:szCs w:val="22"/>
        </w:rPr>
        <w:t>.</w:t>
      </w:r>
    </w:p>
    <w:p w:rsidR="00A325F0" w:rsidRDefault="00A325F0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b/>
        </w:rPr>
      </w:pPr>
    </w:p>
    <w:p w:rsidR="0094244C" w:rsidRDefault="0094244C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Проблематика для подготовки экзаменационных презентаций</w:t>
      </w:r>
    </w:p>
    <w:p w:rsidR="0094244C" w:rsidRDefault="0094244C" w:rsidP="0094244C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94244C">
        <w:rPr>
          <w:rFonts w:ascii="Arial" w:hAnsi="Arial" w:cs="Arial"/>
        </w:rPr>
        <w:t xml:space="preserve">                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>What is chemistry;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 Symbols, reactions and equations;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 Laboratory equipment;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 Mendeleev and the history of the periodic table; 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>The law of conservation of mass;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 Dalton and atomic theory,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 Measuring matter (solid, liquid and gas); 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Basic elements; 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Molecule; </w:t>
      </w:r>
    </w:p>
    <w:p w:rsidR="00636AFC" w:rsidRPr="00636AFC" w:rsidRDefault="00636AFC" w:rsidP="00636AFC">
      <w:pPr>
        <w:numPr>
          <w:ilvl w:val="1"/>
          <w:numId w:val="10"/>
        </w:numPr>
        <w:suppressAutoHyphens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 xml:space="preserve">Analytical chemistry and methods of analysis; </w:t>
      </w:r>
    </w:p>
    <w:p w:rsidR="00636AFC" w:rsidRDefault="00636AFC" w:rsidP="00636AFC">
      <w:pPr>
        <w:pStyle w:val="af"/>
        <w:numPr>
          <w:ilvl w:val="1"/>
          <w:numId w:val="10"/>
        </w:numPr>
        <w:rPr>
          <w:rFonts w:ascii="Arial" w:hAnsi="Arial" w:cs="Arial"/>
          <w:bCs/>
          <w:iCs/>
          <w:sz w:val="24"/>
          <w:szCs w:val="24"/>
          <w:lang w:val="en-US" w:eastAsia="ar-SA"/>
        </w:rPr>
      </w:pPr>
      <w:r w:rsidRPr="00636AFC">
        <w:rPr>
          <w:rFonts w:ascii="Arial" w:hAnsi="Arial" w:cs="Arial"/>
          <w:bCs/>
          <w:iCs/>
          <w:sz w:val="24"/>
          <w:szCs w:val="24"/>
          <w:lang w:val="en-US" w:eastAsia="ar-SA"/>
        </w:rPr>
        <w:t>Organic chemistry.</w:t>
      </w:r>
    </w:p>
    <w:p w:rsidR="00DE5232" w:rsidRDefault="00DE5232" w:rsidP="00DE5232">
      <w:pPr>
        <w:pStyle w:val="af"/>
        <w:rPr>
          <w:rFonts w:ascii="Arial" w:hAnsi="Arial" w:cs="Arial"/>
          <w:bCs/>
          <w:iCs/>
          <w:sz w:val="24"/>
          <w:szCs w:val="24"/>
          <w:lang w:val="en-US" w:eastAsia="ar-SA"/>
        </w:rPr>
      </w:pPr>
    </w:p>
    <w:p w:rsidR="00DE5232" w:rsidRDefault="00DE5232" w:rsidP="00DE5232">
      <w:pPr>
        <w:pStyle w:val="af"/>
        <w:rPr>
          <w:rFonts w:ascii="Arial" w:hAnsi="Arial" w:cs="Arial"/>
          <w:bCs/>
          <w:iCs/>
          <w:sz w:val="24"/>
          <w:szCs w:val="24"/>
          <w:lang w:val="en-US" w:eastAsia="ar-SA"/>
        </w:rPr>
      </w:pPr>
    </w:p>
    <w:p w:rsidR="00DE5232" w:rsidRPr="00636AFC" w:rsidRDefault="00DE5232" w:rsidP="00DE5232">
      <w:pPr>
        <w:pStyle w:val="af"/>
        <w:rPr>
          <w:rFonts w:ascii="Arial" w:hAnsi="Arial" w:cs="Arial"/>
          <w:bCs/>
          <w:iCs/>
          <w:sz w:val="24"/>
          <w:szCs w:val="24"/>
          <w:lang w:val="en-US" w:eastAsia="ar-SA"/>
        </w:rPr>
      </w:pPr>
    </w:p>
    <w:p w:rsidR="00DE5232" w:rsidRDefault="00DE5232" w:rsidP="00DE523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2"/>
        </w:rPr>
      </w:pPr>
      <w:r>
        <w:rPr>
          <w:rFonts w:ascii="Arial,Bold" w:hAnsi="Arial,Bold" w:cs="Arial,Bold"/>
          <w:b/>
          <w:bCs/>
          <w:sz w:val="22"/>
        </w:rPr>
        <w:t>Описание технологии проведения промежуточной аттестации</w:t>
      </w:r>
    </w:p>
    <w:p w:rsidR="00DE5232" w:rsidRDefault="00DE5232" w:rsidP="00DE5232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2"/>
        </w:rPr>
      </w:pPr>
    </w:p>
    <w:p w:rsidR="00DE5232" w:rsidRDefault="00DE5232" w:rsidP="00DE523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</w:rPr>
      </w:pPr>
      <w:r>
        <w:rPr>
          <w:rFonts w:ascii="Arial" w:hAnsi="Arial" w:cs="Arial"/>
          <w:sz w:val="22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 ВГУ</w:t>
      </w:r>
      <w:r>
        <w:rPr>
          <w:rFonts w:ascii="Helvetica" w:hAnsi="Helvetica" w:cs="Helvetica"/>
          <w:sz w:val="22"/>
        </w:rPr>
        <w:t xml:space="preserve">: 1 </w:t>
      </w:r>
      <w:r>
        <w:rPr>
          <w:rFonts w:ascii="Arial" w:hAnsi="Arial" w:cs="Arial"/>
          <w:sz w:val="22"/>
        </w:rPr>
        <w:t>семестр</w:t>
      </w:r>
      <w:r>
        <w:rPr>
          <w:rFonts w:ascii="Helvetica" w:hAnsi="Helvetica" w:cs="Helvetica"/>
          <w:sz w:val="22"/>
        </w:rPr>
        <w:t xml:space="preserve">, 2 </w:t>
      </w:r>
      <w:r>
        <w:rPr>
          <w:rFonts w:ascii="Arial" w:hAnsi="Arial" w:cs="Arial"/>
          <w:sz w:val="22"/>
        </w:rPr>
        <w:t xml:space="preserve">семестр, 3 семестр </w:t>
      </w:r>
      <w:r>
        <w:rPr>
          <w:rFonts w:ascii="Helvetica" w:hAnsi="Helvetica" w:cs="Helvetica"/>
          <w:sz w:val="22"/>
        </w:rPr>
        <w:t xml:space="preserve">– </w:t>
      </w:r>
      <w:r>
        <w:rPr>
          <w:rFonts w:ascii="Arial" w:hAnsi="Arial" w:cs="Arial"/>
          <w:sz w:val="22"/>
        </w:rPr>
        <w:t xml:space="preserve">зачет </w:t>
      </w:r>
      <w:r>
        <w:rPr>
          <w:rFonts w:ascii="Helvetica" w:hAnsi="Helvetica" w:cs="Helvetica"/>
          <w:sz w:val="22"/>
        </w:rPr>
        <w:t>(</w:t>
      </w:r>
      <w:r>
        <w:rPr>
          <w:rFonts w:ascii="Arial" w:hAnsi="Arial" w:cs="Arial"/>
          <w:sz w:val="22"/>
        </w:rPr>
        <w:t xml:space="preserve">форма </w:t>
      </w:r>
      <w:r>
        <w:rPr>
          <w:rFonts w:ascii="Helvetica" w:hAnsi="Helvetica" w:cs="Helvetica"/>
          <w:sz w:val="22"/>
        </w:rPr>
        <w:t xml:space="preserve">– </w:t>
      </w:r>
      <w:r>
        <w:rPr>
          <w:rFonts w:ascii="Arial" w:hAnsi="Arial" w:cs="Arial"/>
          <w:sz w:val="22"/>
        </w:rPr>
        <w:t>тестовые задания</w:t>
      </w:r>
      <w:r>
        <w:rPr>
          <w:rFonts w:ascii="Helvetica" w:hAnsi="Helvetica" w:cs="Helvetica"/>
          <w:sz w:val="22"/>
        </w:rPr>
        <w:t xml:space="preserve">), 4 </w:t>
      </w:r>
      <w:r>
        <w:rPr>
          <w:rFonts w:ascii="Arial" w:hAnsi="Arial" w:cs="Arial"/>
          <w:sz w:val="22"/>
        </w:rPr>
        <w:t xml:space="preserve">семестр </w:t>
      </w:r>
      <w:r>
        <w:rPr>
          <w:rFonts w:ascii="Helvetica" w:hAnsi="Helvetica" w:cs="Helvetica"/>
          <w:sz w:val="22"/>
        </w:rPr>
        <w:t xml:space="preserve">– </w:t>
      </w:r>
      <w:r>
        <w:rPr>
          <w:rFonts w:ascii="Arial" w:hAnsi="Arial" w:cs="Arial"/>
          <w:sz w:val="22"/>
        </w:rPr>
        <w:t xml:space="preserve">экзамен </w:t>
      </w:r>
      <w:r>
        <w:rPr>
          <w:rFonts w:ascii="Helvetica" w:hAnsi="Helvetica" w:cs="Helvetica"/>
          <w:sz w:val="22"/>
        </w:rPr>
        <w:t>(</w:t>
      </w:r>
      <w:r>
        <w:rPr>
          <w:rFonts w:ascii="Arial" w:hAnsi="Arial" w:cs="Arial"/>
          <w:sz w:val="22"/>
        </w:rPr>
        <w:t xml:space="preserve">форма </w:t>
      </w:r>
      <w:r>
        <w:rPr>
          <w:rFonts w:ascii="Helvetica" w:hAnsi="Helvetica" w:cs="Helvetica"/>
          <w:sz w:val="22"/>
        </w:rPr>
        <w:t xml:space="preserve">– </w:t>
      </w:r>
      <w:r>
        <w:rPr>
          <w:rFonts w:ascii="Arial" w:hAnsi="Arial" w:cs="Arial"/>
          <w:sz w:val="22"/>
        </w:rPr>
        <w:t>выступление с презентацией</w:t>
      </w:r>
      <w:r>
        <w:rPr>
          <w:rFonts w:ascii="Helvetica" w:hAnsi="Helvetica" w:cs="Helvetica"/>
          <w:sz w:val="22"/>
        </w:rPr>
        <w:t>).</w:t>
      </w:r>
    </w:p>
    <w:p w:rsidR="00DE5232" w:rsidRPr="00DE5232" w:rsidRDefault="00DE5232" w:rsidP="00DE523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</w:rPr>
      </w:pPr>
    </w:p>
    <w:p w:rsidR="00636AFC" w:rsidRPr="00DE5232" w:rsidRDefault="00DE5232" w:rsidP="00DE5232">
      <w:pPr>
        <w:suppressAutoHyphens/>
        <w:ind w:left="720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,Bold" w:hAnsi="Arial,Bold" w:cs="Arial,Bold"/>
          <w:b/>
          <w:bCs/>
          <w:sz w:val="22"/>
        </w:rPr>
        <w:t>Требования к выполнению заданий</w:t>
      </w:r>
      <w:r>
        <w:rPr>
          <w:rFonts w:ascii="Helvetica-Bold" w:hAnsi="Helvetica-Bold" w:cs="Helvetica-Bold"/>
          <w:b/>
          <w:bCs/>
          <w:sz w:val="22"/>
        </w:rPr>
        <w:t xml:space="preserve">, </w:t>
      </w:r>
      <w:r>
        <w:rPr>
          <w:rFonts w:ascii="Arial,Bold" w:hAnsi="Arial,Bold" w:cs="Arial,Bold"/>
          <w:b/>
          <w:bCs/>
          <w:sz w:val="22"/>
        </w:rPr>
        <w:t>шкалы и критерии оценивания</w:t>
      </w:r>
    </w:p>
    <w:p w:rsidR="005D100E" w:rsidRDefault="00B016DA" w:rsidP="00087531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оценивания результатов обучения на зачете используется – </w:t>
      </w:r>
      <w:r w:rsidRPr="005D100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зачтено</w:t>
      </w:r>
      <w:r w:rsidR="005D100E" w:rsidRPr="005D100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sz w:val="22"/>
          <w:szCs w:val="22"/>
        </w:rPr>
        <w:t xml:space="preserve"> (51-100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Pr="005D100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не зачтено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i/>
          <w:sz w:val="22"/>
          <w:szCs w:val="22"/>
        </w:rPr>
        <w:t>(</w:t>
      </w:r>
      <w:r w:rsidR="005D100E">
        <w:rPr>
          <w:rFonts w:ascii="Arial" w:hAnsi="Arial" w:cs="Arial"/>
          <w:sz w:val="22"/>
          <w:szCs w:val="22"/>
        </w:rPr>
        <w:t>50 и менее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087531" w:rsidRDefault="00087531" w:rsidP="00087531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b/>
          <w:i/>
          <w:sz w:val="24"/>
          <w:szCs w:val="24"/>
        </w:rPr>
        <w:t>Зачетная оценка</w:t>
      </w:r>
      <w:r>
        <w:rPr>
          <w:rFonts w:ascii="Arial" w:hAnsi="Arial" w:cs="Arial"/>
          <w:sz w:val="24"/>
          <w:szCs w:val="24"/>
        </w:rPr>
        <w:t xml:space="preserve"> складывается из оценки, полученной за финальный тест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(50%)</w:t>
      </w:r>
      <w:r>
        <w:rPr>
          <w:rFonts w:ascii="Arial" w:hAnsi="Arial" w:cs="Arial"/>
          <w:sz w:val="24"/>
          <w:szCs w:val="24"/>
        </w:rPr>
        <w:t xml:space="preserve">, и оценки, полученной за работу в семестре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(50%)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При выставлении оценки за работу в семестре учитывается аудиторная работа (работа на практических занятиях, своевременность и качество выполнения домашних заданий) – 60%, и выполнение заданий по самостоятельной работе  – 40%.</w:t>
      </w:r>
    </w:p>
    <w:p w:rsidR="00B016DA" w:rsidRDefault="00B016DA" w:rsidP="00087531">
      <w:pPr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B016DA" w:rsidRDefault="00B016DA" w:rsidP="00B016DA">
      <w:pPr>
        <w:pStyle w:val="21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Для оценивания результатов обучения на экзамене  используется 4-балльная шкала: «отлично»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5D100E">
        <w:rPr>
          <w:rFonts w:ascii="Arial" w:hAnsi="Arial" w:cs="Arial"/>
          <w:sz w:val="22"/>
          <w:szCs w:val="22"/>
        </w:rPr>
        <w:t>81-100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«хорошо»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sz w:val="22"/>
          <w:szCs w:val="22"/>
        </w:rPr>
        <w:t>(66-80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«удовлетворительно»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sz w:val="22"/>
          <w:szCs w:val="22"/>
        </w:rPr>
        <w:t>(51-65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«неудовлетворительно»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i/>
          <w:sz w:val="22"/>
          <w:szCs w:val="22"/>
        </w:rPr>
        <w:t>(</w:t>
      </w:r>
      <w:r w:rsidR="005D100E">
        <w:rPr>
          <w:rFonts w:ascii="Arial" w:hAnsi="Arial" w:cs="Arial"/>
          <w:sz w:val="22"/>
          <w:szCs w:val="22"/>
        </w:rPr>
        <w:t>50 и менее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87531" w:rsidRDefault="00087531" w:rsidP="00087531">
      <w:pPr>
        <w:ind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i/>
          <w:sz w:val="24"/>
          <w:szCs w:val="24"/>
        </w:rPr>
        <w:t>Экзамен</w:t>
      </w:r>
      <w:r>
        <w:rPr>
          <w:rFonts w:ascii="Arial" w:hAnsi="Arial" w:cs="Arial"/>
          <w:sz w:val="24"/>
          <w:szCs w:val="24"/>
        </w:rPr>
        <w:t xml:space="preserve"> проводится в виде презентации на самостоятельно выбранную тему по изученной проблематике. При оценке презентации учитывается языковое оформление, содержание, структура презентации, ответы на вопросы и участие в дискуссии. </w:t>
      </w:r>
    </w:p>
    <w:p w:rsidR="00087531" w:rsidRDefault="00087531" w:rsidP="00087531">
      <w:pPr>
        <w:tabs>
          <w:tab w:val="left" w:pos="851"/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  Итоговая оценка складывается из оценки, полученной на экзамене (50%), и оценки, полученной за работу в семестре (50%). При выставлении оценки за работу в семестре учитывается аудиторная работа (работа на практических занятиях, своевременность и качество выполнения домашних заданий) – 60%, и выполнение заданий по самостоятельной работе  – 40%.</w:t>
      </w:r>
    </w:p>
    <w:p w:rsidR="0031742B" w:rsidRPr="00C16D73" w:rsidRDefault="0031742B" w:rsidP="0031742B">
      <w:pPr>
        <w:suppressAutoHyphens/>
        <w:ind w:left="1222"/>
        <w:jc w:val="both"/>
        <w:rPr>
          <w:rFonts w:ascii="Arial" w:hAnsi="Arial" w:cs="Arial"/>
          <w:b/>
          <w:sz w:val="28"/>
          <w:szCs w:val="28"/>
          <w:lang w:eastAsia="ar-SA"/>
        </w:rPr>
      </w:pPr>
    </w:p>
    <w:p w:rsidR="0031742B" w:rsidRPr="0031742B" w:rsidRDefault="0031742B" w:rsidP="0031742B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  <w:sectPr w:rsidR="0031742B" w:rsidRPr="0031742B" w:rsidSect="005C4B9C">
          <w:pgSz w:w="11906" w:h="16838"/>
          <w:pgMar w:top="1418" w:right="1418" w:bottom="708" w:left="1418" w:header="720" w:footer="720" w:gutter="0"/>
          <w:cols w:space="720"/>
          <w:docGrid w:linePitch="600" w:charSpace="40960"/>
        </w:sectPr>
      </w:pPr>
    </w:p>
    <w:p w:rsidR="00C16D73" w:rsidRDefault="00C16D73" w:rsidP="00C16D73">
      <w:pPr>
        <w:suppressAutoHyphens/>
        <w:ind w:left="720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lastRenderedPageBreak/>
        <w:t>Приложение №1</w:t>
      </w:r>
    </w:p>
    <w:p w:rsidR="0031742B" w:rsidRPr="0031742B" w:rsidRDefault="0031742B" w:rsidP="0031742B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31742B">
        <w:rPr>
          <w:rFonts w:ascii="Arial" w:hAnsi="Arial" w:cs="Arial"/>
          <w:b/>
          <w:sz w:val="24"/>
          <w:szCs w:val="24"/>
          <w:lang w:eastAsia="ar-SA"/>
        </w:rPr>
        <w:t xml:space="preserve">Протокол оценивания презентаций </w:t>
      </w:r>
    </w:p>
    <w:p w:rsidR="0031742B" w:rsidRPr="0031742B" w:rsidRDefault="0031742B" w:rsidP="0031742B">
      <w:pPr>
        <w:suppressAutoHyphens/>
        <w:jc w:val="center"/>
        <w:rPr>
          <w:b/>
          <w:i/>
          <w:lang w:eastAsia="ar-SA"/>
        </w:rPr>
      </w:pPr>
    </w:p>
    <w:p w:rsidR="0031742B" w:rsidRPr="0031742B" w:rsidRDefault="0031742B" w:rsidP="0031742B">
      <w:pPr>
        <w:suppressAutoHyphens/>
        <w:jc w:val="center"/>
        <w:rPr>
          <w:b/>
          <w:i/>
          <w:sz w:val="24"/>
          <w:szCs w:val="24"/>
          <w:lang w:eastAsia="ar-SA"/>
        </w:rPr>
      </w:pPr>
      <w:r w:rsidRPr="0031742B">
        <w:rPr>
          <w:b/>
          <w:i/>
          <w:sz w:val="24"/>
          <w:szCs w:val="24"/>
          <w:lang w:eastAsia="ar-SA"/>
        </w:rPr>
        <w:t>Факультет_________________________________  группа ___  ФИО преподавателя ______________________________________</w:t>
      </w:r>
    </w:p>
    <w:p w:rsidR="0031742B" w:rsidRPr="0031742B" w:rsidRDefault="0031742B" w:rsidP="0031742B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4"/>
        <w:gridCol w:w="540"/>
        <w:gridCol w:w="540"/>
        <w:gridCol w:w="540"/>
        <w:gridCol w:w="540"/>
        <w:gridCol w:w="720"/>
        <w:gridCol w:w="900"/>
        <w:gridCol w:w="720"/>
        <w:gridCol w:w="533"/>
        <w:gridCol w:w="907"/>
        <w:gridCol w:w="542"/>
        <w:gridCol w:w="1619"/>
        <w:gridCol w:w="1799"/>
        <w:gridCol w:w="1080"/>
        <w:gridCol w:w="1080"/>
        <w:gridCol w:w="720"/>
        <w:gridCol w:w="653"/>
      </w:tblGrid>
      <w:tr w:rsidR="0031742B" w:rsidRPr="0031742B" w:rsidTr="005C4B9C">
        <w:trPr>
          <w:trHeight w:val="799"/>
        </w:trPr>
        <w:tc>
          <w:tcPr>
            <w:tcW w:w="2444" w:type="dxa"/>
            <w:vMerge w:val="restart"/>
            <w:tcBorders>
              <w:tr2bl w:val="single" w:sz="4" w:space="0" w:color="auto"/>
            </w:tcBorders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Фамилия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студента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center"/>
              <w:rPr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center"/>
              <w:rPr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center"/>
              <w:rPr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center"/>
              <w:rPr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center"/>
              <w:rPr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right"/>
              <w:rPr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right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 xml:space="preserve">Оценка </w:t>
            </w:r>
          </w:p>
          <w:p w:rsidR="0031742B" w:rsidRPr="0031742B" w:rsidRDefault="0031742B" w:rsidP="0031742B">
            <w:pPr>
              <w:suppressAutoHyphens/>
              <w:jc w:val="right"/>
              <w:rPr>
                <w:lang w:eastAsia="ar-SA"/>
              </w:rPr>
            </w:pPr>
            <w:r w:rsidRPr="0031742B">
              <w:rPr>
                <w:b/>
                <w:lang w:eastAsia="ar-SA"/>
              </w:rPr>
              <w:t>работы в период обучения</w:t>
            </w:r>
          </w:p>
        </w:tc>
        <w:tc>
          <w:tcPr>
            <w:tcW w:w="2160" w:type="dxa"/>
            <w:gridSpan w:val="4"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  <w:r w:rsidRPr="0031742B">
              <w:rPr>
                <w:b/>
                <w:u w:val="single"/>
                <w:lang w:eastAsia="ar-SA"/>
              </w:rPr>
              <w:t>Языковое оформление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1742B">
              <w:rPr>
                <w:b/>
                <w:i/>
                <w:sz w:val="24"/>
                <w:szCs w:val="24"/>
                <w:lang w:eastAsia="ar-SA"/>
              </w:rPr>
              <w:t>20 баллов</w:t>
            </w:r>
            <w:r w:rsidRPr="0031742B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40" w:type="dxa"/>
            <w:gridSpan w:val="3"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31742B">
              <w:rPr>
                <w:b/>
                <w:u w:val="single"/>
                <w:lang w:eastAsia="ar-SA"/>
              </w:rPr>
              <w:t>Содержание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31742B">
              <w:rPr>
                <w:b/>
                <w:i/>
                <w:sz w:val="24"/>
                <w:szCs w:val="24"/>
                <w:lang w:eastAsia="ar-SA"/>
              </w:rPr>
              <w:t>20 баллов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1742B">
              <w:rPr>
                <w:shd w:val="clear" w:color="auto" w:fill="FFFFFF"/>
                <w:lang w:eastAsia="ar-SA"/>
              </w:rPr>
              <w:t>* За чтение снимается 20 баллов</w:t>
            </w:r>
          </w:p>
        </w:tc>
        <w:tc>
          <w:tcPr>
            <w:tcW w:w="1982" w:type="dxa"/>
            <w:gridSpan w:val="3"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31742B">
              <w:rPr>
                <w:b/>
                <w:u w:val="single"/>
                <w:lang w:eastAsia="ar-SA"/>
              </w:rPr>
              <w:t>Структура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31742B">
              <w:rPr>
                <w:b/>
                <w:i/>
                <w:sz w:val="24"/>
                <w:szCs w:val="24"/>
                <w:lang w:eastAsia="ar-SA"/>
              </w:rPr>
              <w:t>10 баллов</w:t>
            </w:r>
          </w:p>
        </w:tc>
        <w:tc>
          <w:tcPr>
            <w:tcW w:w="1619" w:type="dxa"/>
            <w:vMerge w:val="restart"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31742B">
              <w:rPr>
                <w:b/>
                <w:u w:val="single"/>
                <w:lang w:eastAsia="ar-SA"/>
              </w:rPr>
              <w:t xml:space="preserve">Оформление слайдов 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31742B">
              <w:rPr>
                <w:b/>
                <w:i/>
                <w:sz w:val="24"/>
                <w:szCs w:val="24"/>
                <w:lang w:eastAsia="ar-SA"/>
              </w:rPr>
              <w:t>10 баллов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lang w:eastAsia="ar-SA"/>
              </w:rPr>
            </w:pPr>
            <w:r w:rsidRPr="0031742B">
              <w:rPr>
                <w:lang w:eastAsia="ar-SA"/>
              </w:rPr>
              <w:t>(единообразие списков, цветового и шрифтового оформления; пояснения к диаграммам, графикам, таблицам)</w:t>
            </w:r>
          </w:p>
        </w:tc>
        <w:tc>
          <w:tcPr>
            <w:tcW w:w="1799" w:type="dxa"/>
            <w:vMerge w:val="restart"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31742B">
              <w:rPr>
                <w:b/>
                <w:u w:val="single"/>
                <w:lang w:eastAsia="ar-SA"/>
              </w:rPr>
              <w:t>Ответы на вопросы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31742B">
              <w:rPr>
                <w:b/>
                <w:i/>
                <w:sz w:val="24"/>
                <w:szCs w:val="24"/>
                <w:lang w:eastAsia="ar-SA"/>
              </w:rPr>
              <w:t xml:space="preserve">20 баллов 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  <w:r w:rsidRPr="0031742B">
              <w:rPr>
                <w:lang w:eastAsia="ar-SA"/>
              </w:rPr>
              <w:t>(оцениваются умения дать развернутые ответы, прокомментировать свой ответ, отклонить/отложить вопрос)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 xml:space="preserve">1 вопрос – 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 xml:space="preserve">5 баллов </w:t>
            </w:r>
          </w:p>
        </w:tc>
        <w:tc>
          <w:tcPr>
            <w:tcW w:w="2160" w:type="dxa"/>
            <w:gridSpan w:val="2"/>
            <w:vMerge w:val="restart"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31742B">
              <w:rPr>
                <w:b/>
                <w:u w:val="single"/>
                <w:lang w:eastAsia="ar-SA"/>
              </w:rPr>
              <w:t>Участие в дискуссии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 w:rsidRPr="0031742B">
              <w:rPr>
                <w:b/>
                <w:i/>
                <w:sz w:val="24"/>
                <w:szCs w:val="24"/>
                <w:lang w:eastAsia="ar-SA"/>
              </w:rPr>
              <w:t>20 баллов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 xml:space="preserve"> (1 правильный вопрос или комментарий - 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5 баллов)</w:t>
            </w:r>
          </w:p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373" w:type="dxa"/>
            <w:gridSpan w:val="2"/>
            <w:vMerge w:val="restart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  <w:p w:rsidR="0031742B" w:rsidRPr="0031742B" w:rsidRDefault="0031742B" w:rsidP="0031742B">
            <w:pPr>
              <w:shd w:val="clear" w:color="auto" w:fill="FFFFFF"/>
              <w:suppressAutoHyphens/>
              <w:rPr>
                <w:rFonts w:ascii="Arial" w:hAnsi="Arial" w:cs="Arial"/>
                <w:b/>
                <w:lang w:eastAsia="ar-SA"/>
              </w:rPr>
            </w:pPr>
            <w:r w:rsidRPr="0031742B">
              <w:rPr>
                <w:rFonts w:ascii="Arial" w:hAnsi="Arial" w:cs="Arial"/>
                <w:b/>
                <w:lang w:eastAsia="ar-SA"/>
              </w:rPr>
              <w:t>«5»- 81-100</w:t>
            </w:r>
          </w:p>
          <w:p w:rsidR="0031742B" w:rsidRPr="0031742B" w:rsidRDefault="0031742B" w:rsidP="0031742B">
            <w:pPr>
              <w:shd w:val="clear" w:color="auto" w:fill="FFFFFF"/>
              <w:suppressAutoHyphens/>
              <w:rPr>
                <w:rFonts w:ascii="Arial" w:hAnsi="Arial" w:cs="Arial"/>
                <w:b/>
                <w:lang w:eastAsia="ar-SA"/>
              </w:rPr>
            </w:pPr>
            <w:r w:rsidRPr="0031742B">
              <w:rPr>
                <w:rFonts w:ascii="Arial" w:hAnsi="Arial" w:cs="Arial"/>
                <w:b/>
                <w:lang w:eastAsia="ar-SA"/>
              </w:rPr>
              <w:t xml:space="preserve">«4»- 66-80   </w:t>
            </w:r>
          </w:p>
          <w:p w:rsidR="0031742B" w:rsidRPr="0031742B" w:rsidRDefault="0031742B" w:rsidP="0031742B">
            <w:pPr>
              <w:shd w:val="clear" w:color="auto" w:fill="FFFFFF"/>
              <w:suppressAutoHyphens/>
              <w:rPr>
                <w:b/>
                <w:lang w:eastAsia="ar-SA"/>
              </w:rPr>
            </w:pPr>
            <w:r w:rsidRPr="0031742B">
              <w:rPr>
                <w:rFonts w:ascii="Arial" w:hAnsi="Arial" w:cs="Arial"/>
                <w:b/>
                <w:lang w:eastAsia="ar-SA"/>
              </w:rPr>
              <w:t xml:space="preserve">«3»- 51-65   </w:t>
            </w:r>
          </w:p>
        </w:tc>
      </w:tr>
      <w:tr w:rsidR="0031742B" w:rsidRPr="0031742B" w:rsidTr="005C4B9C">
        <w:trPr>
          <w:cantSplit/>
          <w:trHeight w:val="540"/>
        </w:trPr>
        <w:tc>
          <w:tcPr>
            <w:tcW w:w="2444" w:type="dxa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Лексика – 5 б.</w:t>
            </w:r>
          </w:p>
        </w:tc>
        <w:tc>
          <w:tcPr>
            <w:tcW w:w="54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Грамматика – 5 б.</w:t>
            </w:r>
          </w:p>
        </w:tc>
        <w:tc>
          <w:tcPr>
            <w:tcW w:w="54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Фонетика – 5 б.</w:t>
            </w:r>
          </w:p>
        </w:tc>
        <w:tc>
          <w:tcPr>
            <w:tcW w:w="54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val="en-US" w:eastAsia="ar-SA"/>
              </w:rPr>
              <w:t xml:space="preserve">Fluency – 5 </w:t>
            </w:r>
            <w:r w:rsidRPr="0031742B">
              <w:rPr>
                <w:b/>
                <w:lang w:eastAsia="ar-SA"/>
              </w:rPr>
              <w:t>б.</w:t>
            </w: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Актуальность – 5 б.</w:t>
            </w:r>
          </w:p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Соответствие заявленной теме – 5 б.</w:t>
            </w: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Логичность изложения – 10 б.</w:t>
            </w:r>
          </w:p>
        </w:tc>
        <w:tc>
          <w:tcPr>
            <w:tcW w:w="533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Вступление – 3 б.</w:t>
            </w:r>
          </w:p>
        </w:tc>
        <w:tc>
          <w:tcPr>
            <w:tcW w:w="907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Переходы между частями, линкеры – 3 б.</w:t>
            </w:r>
          </w:p>
        </w:tc>
        <w:tc>
          <w:tcPr>
            <w:tcW w:w="542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Заключение – 4 б.</w:t>
            </w:r>
          </w:p>
        </w:tc>
        <w:tc>
          <w:tcPr>
            <w:tcW w:w="1619" w:type="dxa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1799" w:type="dxa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2160" w:type="dxa"/>
            <w:gridSpan w:val="2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1373" w:type="dxa"/>
            <w:gridSpan w:val="2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1890"/>
        </w:trPr>
        <w:tc>
          <w:tcPr>
            <w:tcW w:w="2444" w:type="dxa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54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val="en-US"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b/>
                <w:lang w:eastAsia="ar-SA"/>
              </w:rPr>
            </w:pPr>
          </w:p>
        </w:tc>
        <w:tc>
          <w:tcPr>
            <w:tcW w:w="1619" w:type="dxa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1799" w:type="dxa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2160" w:type="dxa"/>
            <w:gridSpan w:val="2"/>
            <w:vMerge/>
          </w:tcPr>
          <w:p w:rsidR="0031742B" w:rsidRPr="0031742B" w:rsidRDefault="0031742B" w:rsidP="0031742B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</w:tc>
        <w:tc>
          <w:tcPr>
            <w:tcW w:w="720" w:type="dxa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Оценка презентации</w:t>
            </w:r>
          </w:p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</w:p>
        </w:tc>
        <w:tc>
          <w:tcPr>
            <w:tcW w:w="653" w:type="dxa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jc w:val="center"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Итоговая оценка</w:t>
            </w:r>
          </w:p>
        </w:tc>
      </w:tr>
      <w:tr w:rsidR="0031742B" w:rsidRPr="0031742B" w:rsidTr="005C4B9C">
        <w:trPr>
          <w:cantSplit/>
          <w:trHeight w:val="219"/>
        </w:trPr>
        <w:tc>
          <w:tcPr>
            <w:tcW w:w="2444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1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1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5</w:t>
            </w: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511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2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2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6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3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3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7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215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4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4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8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219"/>
        </w:trPr>
        <w:tc>
          <w:tcPr>
            <w:tcW w:w="2444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1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1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5</w:t>
            </w: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2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2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6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3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3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7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316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4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4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8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338"/>
        </w:trPr>
        <w:tc>
          <w:tcPr>
            <w:tcW w:w="2444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 w:val="restart"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1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1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5</w:t>
            </w:r>
          </w:p>
        </w:tc>
        <w:tc>
          <w:tcPr>
            <w:tcW w:w="720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 w:val="restart"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2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2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6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3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3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7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  <w:tr w:rsidR="0031742B" w:rsidRPr="0031742B" w:rsidTr="005C4B9C">
        <w:trPr>
          <w:cantSplit/>
          <w:trHeight w:val="404"/>
        </w:trPr>
        <w:tc>
          <w:tcPr>
            <w:tcW w:w="2444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  <w:vMerge/>
          </w:tcPr>
          <w:p w:rsidR="0031742B" w:rsidRPr="0031742B" w:rsidRDefault="0031742B" w:rsidP="0031742B">
            <w:pPr>
              <w:suppressAutoHyphens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3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907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542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619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1799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4</w:t>
            </w:r>
          </w:p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4</w:t>
            </w:r>
          </w:p>
        </w:tc>
        <w:tc>
          <w:tcPr>
            <w:tcW w:w="1080" w:type="dxa"/>
          </w:tcPr>
          <w:p w:rsidR="0031742B" w:rsidRPr="0031742B" w:rsidRDefault="0031742B" w:rsidP="0031742B">
            <w:pPr>
              <w:suppressAutoHyphens/>
              <w:rPr>
                <w:b/>
                <w:lang w:eastAsia="ar-SA"/>
              </w:rPr>
            </w:pPr>
            <w:r w:rsidRPr="0031742B">
              <w:rPr>
                <w:b/>
                <w:lang w:eastAsia="ar-SA"/>
              </w:rPr>
              <w:t>8</w:t>
            </w:r>
          </w:p>
        </w:tc>
        <w:tc>
          <w:tcPr>
            <w:tcW w:w="720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  <w:tc>
          <w:tcPr>
            <w:tcW w:w="653" w:type="dxa"/>
            <w:vMerge/>
            <w:textDirection w:val="btLr"/>
          </w:tcPr>
          <w:p w:rsidR="0031742B" w:rsidRPr="0031742B" w:rsidRDefault="0031742B" w:rsidP="0031742B">
            <w:pPr>
              <w:suppressAutoHyphens/>
              <w:ind w:left="113" w:right="113"/>
              <w:rPr>
                <w:lang w:eastAsia="ar-SA"/>
              </w:rPr>
            </w:pPr>
          </w:p>
        </w:tc>
      </w:tr>
    </w:tbl>
    <w:p w:rsidR="0031742B" w:rsidRPr="0031742B" w:rsidRDefault="0031742B" w:rsidP="0031742B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  <w:sectPr w:rsidR="0031742B" w:rsidRPr="0031742B" w:rsidSect="005C4B9C">
          <w:pgSz w:w="16838" w:h="11906" w:orient="landscape"/>
          <w:pgMar w:top="567" w:right="709" w:bottom="510" w:left="851" w:header="720" w:footer="720" w:gutter="0"/>
          <w:cols w:space="720"/>
          <w:docGrid w:linePitch="600" w:charSpace="40960"/>
        </w:sectPr>
      </w:pPr>
    </w:p>
    <w:p w:rsidR="00CB45D0" w:rsidRPr="00882510" w:rsidRDefault="00CB45D0" w:rsidP="0031742B">
      <w:pPr>
        <w:tabs>
          <w:tab w:val="left" w:pos="851"/>
          <w:tab w:val="left" w:pos="993"/>
        </w:tabs>
        <w:suppressAutoHyphens/>
        <w:jc w:val="both"/>
        <w:rPr>
          <w:sz w:val="36"/>
          <w:szCs w:val="36"/>
        </w:rPr>
      </w:pPr>
    </w:p>
    <w:sectPr w:rsidR="00CB45D0" w:rsidRPr="00882510" w:rsidSect="005C4B9C"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993" w:right="567" w:bottom="993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F2" w:rsidRDefault="003516F2" w:rsidP="00E524E9">
      <w:r>
        <w:separator/>
      </w:r>
    </w:p>
  </w:endnote>
  <w:endnote w:type="continuationSeparator" w:id="0">
    <w:p w:rsidR="003516F2" w:rsidRDefault="003516F2" w:rsidP="00E5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9C" w:rsidRDefault="005C4B9C" w:rsidP="005C4B9C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B9C" w:rsidRDefault="005C4B9C" w:rsidP="005C4B9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9C" w:rsidRDefault="005C4B9C" w:rsidP="005C4B9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F2" w:rsidRDefault="003516F2" w:rsidP="00E524E9">
      <w:r>
        <w:separator/>
      </w:r>
    </w:p>
  </w:footnote>
  <w:footnote w:type="continuationSeparator" w:id="0">
    <w:p w:rsidR="003516F2" w:rsidRDefault="003516F2" w:rsidP="00E5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9C" w:rsidRPr="002A3E59" w:rsidRDefault="003516F2" w:rsidP="005C4B9C">
    <w:pPr>
      <w:pStyle w:val="a3"/>
      <w:tabs>
        <w:tab w:val="clear" w:pos="9355"/>
        <w:tab w:val="right" w:pos="10346"/>
      </w:tabs>
      <w:jc w:val="center"/>
      <w:rPr>
        <w:rFonts w:ascii="Arial" w:hAnsi="Arial" w:cs="Arial"/>
        <w:b/>
        <w:sz w:val="24"/>
        <w:szCs w:val="24"/>
      </w:rPr>
    </w:pPr>
    <w:hyperlink r:id="rId1" w:history="1">
      <w:r w:rsidR="005C4B9C" w:rsidRPr="00F35A72">
        <w:rPr>
          <w:rStyle w:val="a6"/>
          <w:rFonts w:ascii="Arial" w:hAnsi="Arial" w:cs="Arial"/>
          <w:b/>
          <w:sz w:val="24"/>
          <w:szCs w:val="24"/>
          <w:lang w:val="en-US"/>
        </w:rPr>
        <w:t>www</w:t>
      </w:r>
      <w:r w:rsidR="005C4B9C" w:rsidRPr="002A3E59">
        <w:rPr>
          <w:rStyle w:val="a6"/>
          <w:rFonts w:ascii="Arial" w:hAnsi="Arial" w:cs="Arial"/>
          <w:b/>
          <w:sz w:val="24"/>
          <w:szCs w:val="24"/>
        </w:rPr>
        <w:t>.</w:t>
      </w:r>
      <w:r w:rsidR="005C4B9C" w:rsidRPr="00F35A72">
        <w:rPr>
          <w:rStyle w:val="a6"/>
          <w:rFonts w:ascii="Arial" w:hAnsi="Arial" w:cs="Arial"/>
          <w:b/>
          <w:sz w:val="24"/>
          <w:szCs w:val="24"/>
          <w:lang w:val="en-US"/>
        </w:rPr>
        <w:t>vsu</w:t>
      </w:r>
      <w:r w:rsidR="005C4B9C" w:rsidRPr="002A3E59">
        <w:rPr>
          <w:rStyle w:val="a6"/>
          <w:rFonts w:ascii="Arial" w:hAnsi="Arial" w:cs="Arial"/>
          <w:b/>
          <w:sz w:val="24"/>
          <w:szCs w:val="24"/>
        </w:rPr>
        <w:t>.</w:t>
      </w:r>
      <w:r w:rsidR="005C4B9C" w:rsidRPr="00F35A72">
        <w:rPr>
          <w:rStyle w:val="a6"/>
          <w:rFonts w:ascii="Arial" w:hAnsi="Arial" w:cs="Arial"/>
          <w:b/>
          <w:sz w:val="24"/>
          <w:szCs w:val="24"/>
          <w:lang w:val="en-US"/>
        </w:rPr>
        <w:t>ru</w:t>
      </w:r>
    </w:hyperlink>
    <w:r w:rsidR="005C4B9C">
      <w:rPr>
        <w:rFonts w:ascii="Arial" w:hAnsi="Arial" w:cs="Arial"/>
        <w:b/>
        <w:sz w:val="24"/>
        <w:szCs w:val="24"/>
      </w:rPr>
      <w:tab/>
    </w:r>
    <w:r w:rsidR="005C4B9C">
      <w:rPr>
        <w:rFonts w:ascii="Arial" w:hAnsi="Arial" w:cs="Arial"/>
        <w:b/>
        <w:sz w:val="24"/>
        <w:szCs w:val="24"/>
      </w:rPr>
      <w:tab/>
      <w:t>П ВГУ 2.1.02 – 2017</w:t>
    </w:r>
  </w:p>
  <w:p w:rsidR="005C4B9C" w:rsidRDefault="005C4B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25"/>
    <w:multiLevelType w:val="multilevel"/>
    <w:tmpl w:val="00000025"/>
    <w:name w:val="WW8Num3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32841F7"/>
    <w:multiLevelType w:val="hybridMultilevel"/>
    <w:tmpl w:val="ADC4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A5A4E"/>
    <w:multiLevelType w:val="hybridMultilevel"/>
    <w:tmpl w:val="FDC89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0E29F8"/>
    <w:multiLevelType w:val="hybridMultilevel"/>
    <w:tmpl w:val="ADC4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EA17D3"/>
    <w:multiLevelType w:val="hybridMultilevel"/>
    <w:tmpl w:val="3ED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31B55"/>
    <w:multiLevelType w:val="multilevel"/>
    <w:tmpl w:val="6F78CA92"/>
    <w:lvl w:ilvl="0">
      <w:start w:val="19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41261EC0"/>
    <w:multiLevelType w:val="multilevel"/>
    <w:tmpl w:val="B9C093F8"/>
    <w:lvl w:ilvl="0">
      <w:start w:val="19"/>
      <w:numFmt w:val="decimal"/>
      <w:lvlText w:val="%1."/>
      <w:lvlJc w:val="left"/>
      <w:pPr>
        <w:ind w:left="744" w:hanging="744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4" w:hanging="744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83A740D"/>
    <w:multiLevelType w:val="hybridMultilevel"/>
    <w:tmpl w:val="3ED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569B3"/>
    <w:multiLevelType w:val="hybridMultilevel"/>
    <w:tmpl w:val="9430638C"/>
    <w:lvl w:ilvl="0" w:tplc="02DACF1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56BF9"/>
    <w:multiLevelType w:val="hybridMultilevel"/>
    <w:tmpl w:val="B980D720"/>
    <w:lvl w:ilvl="0" w:tplc="7B107362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  <w:lvlOverride w:ilvl="0">
      <w:startOverride w:val="19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55F"/>
    <w:rsid w:val="00000BFC"/>
    <w:rsid w:val="0005102D"/>
    <w:rsid w:val="00062B55"/>
    <w:rsid w:val="00067427"/>
    <w:rsid w:val="00087531"/>
    <w:rsid w:val="000A58A8"/>
    <w:rsid w:val="001172B7"/>
    <w:rsid w:val="001D1A16"/>
    <w:rsid w:val="001E29FE"/>
    <w:rsid w:val="002029BE"/>
    <w:rsid w:val="00236A8D"/>
    <w:rsid w:val="00240F00"/>
    <w:rsid w:val="002A7206"/>
    <w:rsid w:val="002A7A15"/>
    <w:rsid w:val="00303368"/>
    <w:rsid w:val="00306E26"/>
    <w:rsid w:val="0031742B"/>
    <w:rsid w:val="003516F2"/>
    <w:rsid w:val="00386C0B"/>
    <w:rsid w:val="003870AF"/>
    <w:rsid w:val="003B03BA"/>
    <w:rsid w:val="003B128A"/>
    <w:rsid w:val="004A3237"/>
    <w:rsid w:val="004A4ED1"/>
    <w:rsid w:val="004C5F68"/>
    <w:rsid w:val="00533D03"/>
    <w:rsid w:val="005508BD"/>
    <w:rsid w:val="005741F7"/>
    <w:rsid w:val="005C2FAC"/>
    <w:rsid w:val="005C4B9C"/>
    <w:rsid w:val="005D100E"/>
    <w:rsid w:val="005D1249"/>
    <w:rsid w:val="00610936"/>
    <w:rsid w:val="00636AFC"/>
    <w:rsid w:val="0068499E"/>
    <w:rsid w:val="006A0DB5"/>
    <w:rsid w:val="006A1C60"/>
    <w:rsid w:val="006C455F"/>
    <w:rsid w:val="006F6C13"/>
    <w:rsid w:val="00766433"/>
    <w:rsid w:val="00767382"/>
    <w:rsid w:val="00772A54"/>
    <w:rsid w:val="00773BE1"/>
    <w:rsid w:val="00777C30"/>
    <w:rsid w:val="00790D48"/>
    <w:rsid w:val="007914B9"/>
    <w:rsid w:val="007963A8"/>
    <w:rsid w:val="007C060D"/>
    <w:rsid w:val="00817EF4"/>
    <w:rsid w:val="00820063"/>
    <w:rsid w:val="00850834"/>
    <w:rsid w:val="00873E30"/>
    <w:rsid w:val="00882510"/>
    <w:rsid w:val="008B0AF0"/>
    <w:rsid w:val="008B5551"/>
    <w:rsid w:val="008D173F"/>
    <w:rsid w:val="008E2630"/>
    <w:rsid w:val="00906BD7"/>
    <w:rsid w:val="00923028"/>
    <w:rsid w:val="0094244C"/>
    <w:rsid w:val="00992FC4"/>
    <w:rsid w:val="009E374B"/>
    <w:rsid w:val="009F74A6"/>
    <w:rsid w:val="00A325F0"/>
    <w:rsid w:val="00AC6F4C"/>
    <w:rsid w:val="00B016DA"/>
    <w:rsid w:val="00B25214"/>
    <w:rsid w:val="00B41671"/>
    <w:rsid w:val="00B459E0"/>
    <w:rsid w:val="00B92597"/>
    <w:rsid w:val="00B946C4"/>
    <w:rsid w:val="00BC16D0"/>
    <w:rsid w:val="00C16D73"/>
    <w:rsid w:val="00CA2934"/>
    <w:rsid w:val="00CB45D0"/>
    <w:rsid w:val="00CF0D6B"/>
    <w:rsid w:val="00DC606A"/>
    <w:rsid w:val="00DE35EE"/>
    <w:rsid w:val="00DE5232"/>
    <w:rsid w:val="00DE693E"/>
    <w:rsid w:val="00E04DFC"/>
    <w:rsid w:val="00E23337"/>
    <w:rsid w:val="00E524E9"/>
    <w:rsid w:val="00E61027"/>
    <w:rsid w:val="00EB7858"/>
    <w:rsid w:val="00EF160A"/>
    <w:rsid w:val="00F83C20"/>
    <w:rsid w:val="00FA005C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9ADB1-6F93-4B75-A79B-9BB77040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82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455F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C455F"/>
    <w:rPr>
      <w:rFonts w:eastAsia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C4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455F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6C455F"/>
  </w:style>
  <w:style w:type="character" w:styleId="a6">
    <w:name w:val="Hyperlink"/>
    <w:uiPriority w:val="99"/>
    <w:rsid w:val="006C455F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45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55F"/>
    <w:rPr>
      <w:rFonts w:eastAsia="Times New Roman" w:cs="Times New Roman"/>
      <w:sz w:val="20"/>
      <w:szCs w:val="20"/>
      <w:lang w:eastAsia="ru-RU"/>
    </w:rPr>
  </w:style>
  <w:style w:type="character" w:styleId="a9">
    <w:name w:val="Strong"/>
    <w:uiPriority w:val="99"/>
    <w:qFormat/>
    <w:rsid w:val="006C455F"/>
    <w:rPr>
      <w:b/>
      <w:bCs/>
    </w:rPr>
  </w:style>
  <w:style w:type="paragraph" w:customStyle="1" w:styleId="1">
    <w:name w:val="Без интервала1"/>
    <w:aliases w:val="No Spacing,Вводимый текст,Без интервала11"/>
    <w:qFormat/>
    <w:rsid w:val="006C455F"/>
    <w:pPr>
      <w:ind w:firstLine="0"/>
      <w:jc w:val="left"/>
    </w:pPr>
    <w:rPr>
      <w:rFonts w:ascii="Calibri" w:eastAsia="Calibri" w:hAnsi="Calibri" w:cs="Times New Roman"/>
      <w:i/>
      <w:sz w:val="18"/>
    </w:rPr>
  </w:style>
  <w:style w:type="paragraph" w:customStyle="1" w:styleId="aa">
    <w:name w:val="Для таблиц"/>
    <w:basedOn w:val="a"/>
    <w:rsid w:val="006C455F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6C455F"/>
    <w:pPr>
      <w:spacing w:before="100" w:beforeAutospacing="1" w:after="100" w:afterAutospacing="1"/>
    </w:pPr>
    <w:rPr>
      <w:sz w:val="24"/>
      <w:szCs w:val="24"/>
    </w:rPr>
  </w:style>
  <w:style w:type="character" w:customStyle="1" w:styleId="s19">
    <w:name w:val="s19"/>
    <w:uiPriority w:val="99"/>
    <w:rsid w:val="006C455F"/>
  </w:style>
  <w:style w:type="paragraph" w:styleId="ac">
    <w:name w:val="Balloon Text"/>
    <w:basedOn w:val="a"/>
    <w:link w:val="ad"/>
    <w:uiPriority w:val="99"/>
    <w:semiHidden/>
    <w:unhideWhenUsed/>
    <w:rsid w:val="006C45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55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8B0AF0"/>
    <w:pPr>
      <w:suppressAutoHyphens/>
      <w:ind w:firstLine="0"/>
      <w:jc w:val="left"/>
    </w:pPr>
    <w:rPr>
      <w:rFonts w:ascii="Calibri" w:eastAsia="Calibri" w:hAnsi="Calibri" w:cs="Calibri"/>
      <w:i/>
      <w:sz w:val="18"/>
      <w:lang w:eastAsia="ar-SA"/>
    </w:rPr>
  </w:style>
  <w:style w:type="paragraph" w:styleId="af">
    <w:name w:val="List Paragraph"/>
    <w:basedOn w:val="a"/>
    <w:uiPriority w:val="34"/>
    <w:qFormat/>
    <w:rsid w:val="002A7A15"/>
    <w:pPr>
      <w:ind w:left="720"/>
      <w:contextualSpacing/>
    </w:pPr>
  </w:style>
  <w:style w:type="paragraph" w:customStyle="1" w:styleId="af0">
    <w:name w:val="Содержимое таблицы"/>
    <w:basedOn w:val="a"/>
    <w:uiPriority w:val="99"/>
    <w:rsid w:val="002A7A15"/>
    <w:pPr>
      <w:suppressLineNumbers/>
      <w:suppressAutoHyphens/>
    </w:pPr>
    <w:rPr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87531"/>
    <w:pPr>
      <w:suppressAutoHyphens/>
      <w:ind w:firstLine="851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semenikhina\kunakovskaya\Desktop\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Sternina</dc:creator>
  <cp:lastModifiedBy>Учетная запись Майкрософт</cp:lastModifiedBy>
  <cp:revision>29</cp:revision>
  <dcterms:created xsi:type="dcterms:W3CDTF">2019-06-25T19:09:00Z</dcterms:created>
  <dcterms:modified xsi:type="dcterms:W3CDTF">2022-06-06T09:47:00Z</dcterms:modified>
</cp:coreProperties>
</file>